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9083F" w14:textId="009880F9" w:rsidR="00596EBA" w:rsidRPr="00F42F16" w:rsidRDefault="00617963" w:rsidP="000A1081">
      <w:pPr>
        <w:tabs>
          <w:tab w:val="left" w:pos="6096"/>
        </w:tabs>
        <w:spacing w:line="240" w:lineRule="atLeast"/>
        <w:rPr>
          <w:rFonts w:ascii="Verdana" w:hAnsi="Verdana"/>
          <w:lang w:val="en-GB"/>
        </w:rPr>
      </w:pPr>
      <w:r w:rsidRPr="00F42F16">
        <w:rPr>
          <w:rFonts w:ascii="Verdana" w:hAnsi="Verdana"/>
          <w:b/>
          <w:lang w:val="en-GB"/>
        </w:rPr>
        <w:t>A</w:t>
      </w:r>
      <w:r w:rsidR="001D22CB" w:rsidRPr="00F42F16">
        <w:rPr>
          <w:rFonts w:ascii="Verdana" w:hAnsi="Verdana"/>
          <w:b/>
          <w:lang w:val="en-GB"/>
        </w:rPr>
        <w:t>nnex</w:t>
      </w:r>
      <w:r w:rsidRPr="00F42F16">
        <w:rPr>
          <w:rFonts w:ascii="Verdana" w:hAnsi="Verdana"/>
          <w:b/>
          <w:lang w:val="en-GB"/>
        </w:rPr>
        <w:t xml:space="preserve"> </w:t>
      </w:r>
      <w:r w:rsidR="009942FE">
        <w:rPr>
          <w:rFonts w:ascii="Verdana" w:hAnsi="Verdana"/>
          <w:b/>
          <w:lang w:val="en-GB"/>
        </w:rPr>
        <w:t>2</w:t>
      </w:r>
      <w:r w:rsidR="00F71579">
        <w:rPr>
          <w:rFonts w:ascii="Verdana" w:hAnsi="Verdana"/>
          <w:b/>
          <w:lang w:val="en-GB"/>
        </w:rPr>
        <w:t>a</w:t>
      </w:r>
      <w:r w:rsidR="00B128BF" w:rsidRPr="00F42F16">
        <w:rPr>
          <w:rFonts w:ascii="Verdana" w:hAnsi="Verdana"/>
          <w:b/>
          <w:lang w:val="en-GB"/>
        </w:rPr>
        <w:t xml:space="preserve">: </w:t>
      </w:r>
      <w:r w:rsidR="00D722EA" w:rsidRPr="00F42F16">
        <w:rPr>
          <w:rFonts w:ascii="Verdana" w:hAnsi="Verdana"/>
          <w:b/>
          <w:lang w:val="en-GB"/>
        </w:rPr>
        <w:t>Reference contracts</w:t>
      </w:r>
      <w:r w:rsidR="0068070A" w:rsidRPr="00F42F16">
        <w:rPr>
          <w:rFonts w:ascii="Verdana" w:hAnsi="Verdana"/>
          <w:b/>
          <w:lang w:val="en-GB"/>
        </w:rPr>
        <w:t xml:space="preserve"> </w:t>
      </w:r>
    </w:p>
    <w:tbl>
      <w:tblPr>
        <w:tblStyle w:val="Tabelraster"/>
        <w:tblW w:w="0" w:type="auto"/>
        <w:tblLook w:val="04A0" w:firstRow="1" w:lastRow="0" w:firstColumn="1" w:lastColumn="0" w:noHBand="0" w:noVBand="1"/>
      </w:tblPr>
      <w:tblGrid>
        <w:gridCol w:w="1379"/>
        <w:gridCol w:w="7683"/>
      </w:tblGrid>
      <w:tr w:rsidR="0088318F" w:rsidRPr="00BA32F3" w14:paraId="766F8F3E" w14:textId="77777777" w:rsidTr="0088318F">
        <w:trPr>
          <w:trHeight w:val="300"/>
        </w:trPr>
        <w:tc>
          <w:tcPr>
            <w:tcW w:w="1395" w:type="dxa"/>
            <w:noWrap/>
            <w:hideMark/>
          </w:tcPr>
          <w:p w14:paraId="534E61A1" w14:textId="77777777" w:rsidR="0088318F" w:rsidRPr="00F42F16" w:rsidRDefault="0088318F" w:rsidP="000A1081">
            <w:pPr>
              <w:spacing w:line="240" w:lineRule="atLeast"/>
              <w:rPr>
                <w:rFonts w:ascii="Verdana" w:hAnsi="Verdana"/>
                <w:sz w:val="18"/>
                <w:szCs w:val="18"/>
                <w:lang w:val="en-GB"/>
              </w:rPr>
            </w:pPr>
            <w:r w:rsidRPr="00F42F16">
              <w:rPr>
                <w:rFonts w:ascii="Verdana" w:hAnsi="Verdana"/>
                <w:sz w:val="18"/>
                <w:szCs w:val="18"/>
                <w:lang w:val="en-GB"/>
              </w:rPr>
              <w:t>Project:</w:t>
            </w:r>
          </w:p>
        </w:tc>
        <w:tc>
          <w:tcPr>
            <w:tcW w:w="7785" w:type="dxa"/>
            <w:noWrap/>
            <w:hideMark/>
          </w:tcPr>
          <w:p w14:paraId="1486120F" w14:textId="4E83E32A" w:rsidR="0088318F" w:rsidRPr="00F42F16" w:rsidRDefault="00F42F16" w:rsidP="000A1081">
            <w:pPr>
              <w:pStyle w:val="Titel12pt"/>
              <w:ind w:left="72"/>
              <w:rPr>
                <w:sz w:val="18"/>
                <w:szCs w:val="18"/>
              </w:rPr>
            </w:pPr>
            <w:r w:rsidRPr="00F42F16">
              <w:rPr>
                <w:rFonts w:eastAsiaTheme="minorHAnsi" w:cstheme="minorBidi"/>
                <w:sz w:val="18"/>
                <w:szCs w:val="18"/>
                <w:lang w:val="en-US" w:eastAsia="en-US"/>
              </w:rPr>
              <w:t xml:space="preserve">European tender </w:t>
            </w:r>
            <w:r w:rsidR="00252C4E">
              <w:rPr>
                <w:rFonts w:eastAsiaTheme="minorHAnsi" w:cstheme="minorBidi"/>
                <w:sz w:val="18"/>
                <w:szCs w:val="18"/>
                <w:lang w:val="en-US" w:eastAsia="en-US"/>
              </w:rPr>
              <w:t>Client Representatives Geophysical survey</w:t>
            </w:r>
            <w:r w:rsidR="009E47AB">
              <w:rPr>
                <w:rFonts w:eastAsiaTheme="minorHAnsi" w:cstheme="minorBidi"/>
                <w:sz w:val="18"/>
                <w:szCs w:val="18"/>
                <w:lang w:val="en-US" w:eastAsia="en-US"/>
              </w:rPr>
              <w:t xml:space="preserve"> Doordewind</w:t>
            </w:r>
          </w:p>
        </w:tc>
      </w:tr>
      <w:tr w:rsidR="0088318F" w:rsidRPr="00F42F16" w14:paraId="39B1BD9D" w14:textId="77777777" w:rsidTr="00F63735">
        <w:trPr>
          <w:trHeight w:val="300"/>
        </w:trPr>
        <w:tc>
          <w:tcPr>
            <w:tcW w:w="1395" w:type="dxa"/>
            <w:noWrap/>
            <w:hideMark/>
          </w:tcPr>
          <w:p w14:paraId="30D73227" w14:textId="208EA8E2" w:rsidR="0088318F" w:rsidRPr="00F42F16" w:rsidRDefault="0088318F" w:rsidP="000A1081">
            <w:pPr>
              <w:spacing w:line="240" w:lineRule="atLeast"/>
              <w:rPr>
                <w:rFonts w:ascii="Verdana" w:hAnsi="Verdana"/>
                <w:sz w:val="18"/>
                <w:szCs w:val="18"/>
                <w:lang w:val="en-GB"/>
              </w:rPr>
            </w:pPr>
            <w:r w:rsidRPr="00F42F16">
              <w:rPr>
                <w:rFonts w:ascii="Verdana" w:hAnsi="Verdana"/>
                <w:sz w:val="18"/>
                <w:szCs w:val="18"/>
                <w:lang w:val="en-GB"/>
              </w:rPr>
              <w:t>Co</w:t>
            </w:r>
            <w:r w:rsidR="000A1081">
              <w:rPr>
                <w:rFonts w:ascii="Verdana" w:hAnsi="Verdana"/>
                <w:sz w:val="18"/>
                <w:szCs w:val="18"/>
                <w:lang w:val="en-GB"/>
              </w:rPr>
              <w:t>mpany (Tenderer)</w:t>
            </w:r>
            <w:r w:rsidRPr="00F42F16">
              <w:rPr>
                <w:rFonts w:ascii="Verdana" w:hAnsi="Verdana"/>
                <w:sz w:val="18"/>
                <w:szCs w:val="18"/>
                <w:lang w:val="en-GB"/>
              </w:rPr>
              <w:t>:</w:t>
            </w:r>
          </w:p>
        </w:tc>
        <w:tc>
          <w:tcPr>
            <w:tcW w:w="7785" w:type="dxa"/>
            <w:noWrap/>
            <w:hideMark/>
          </w:tcPr>
          <w:p w14:paraId="4AABBE56" w14:textId="77777777" w:rsidR="0088318F" w:rsidRPr="00F42F16" w:rsidRDefault="0088318F" w:rsidP="000A1081">
            <w:pPr>
              <w:spacing w:line="240" w:lineRule="atLeast"/>
              <w:rPr>
                <w:rFonts w:ascii="Verdana" w:hAnsi="Verdana"/>
                <w:sz w:val="18"/>
                <w:szCs w:val="18"/>
                <w:lang w:val="en-GB"/>
              </w:rPr>
            </w:pPr>
          </w:p>
        </w:tc>
      </w:tr>
      <w:tr w:rsidR="00F42F16" w:rsidRPr="00F42F16" w14:paraId="78AB7585" w14:textId="77777777" w:rsidTr="00F63735">
        <w:trPr>
          <w:trHeight w:val="300"/>
        </w:trPr>
        <w:tc>
          <w:tcPr>
            <w:tcW w:w="1395" w:type="dxa"/>
            <w:noWrap/>
          </w:tcPr>
          <w:p w14:paraId="40BE63C3" w14:textId="691C2E40" w:rsidR="00F42F16" w:rsidRPr="000A1081" w:rsidRDefault="00F42F16" w:rsidP="000A1081">
            <w:pPr>
              <w:spacing w:line="240" w:lineRule="atLeast"/>
              <w:rPr>
                <w:rFonts w:ascii="Verdana" w:hAnsi="Verdana"/>
                <w:b/>
                <w:bCs/>
                <w:sz w:val="18"/>
                <w:szCs w:val="18"/>
                <w:lang w:val="en-GB"/>
              </w:rPr>
            </w:pPr>
            <w:r w:rsidRPr="000A1081">
              <w:rPr>
                <w:rFonts w:ascii="Verdana" w:hAnsi="Verdana"/>
                <w:b/>
                <w:bCs/>
                <w:sz w:val="18"/>
                <w:szCs w:val="18"/>
                <w:lang w:val="en-GB"/>
              </w:rPr>
              <w:t>Lot no.</w:t>
            </w:r>
          </w:p>
        </w:tc>
        <w:tc>
          <w:tcPr>
            <w:tcW w:w="7785" w:type="dxa"/>
            <w:noWrap/>
          </w:tcPr>
          <w:p w14:paraId="630602EF" w14:textId="4282695B" w:rsidR="00F42F16" w:rsidRPr="00BE3303" w:rsidRDefault="00BE3303" w:rsidP="00855C28">
            <w:pPr>
              <w:rPr>
                <w:szCs w:val="18"/>
                <w:lang w:val="en-GB"/>
              </w:rPr>
            </w:pPr>
            <w:r>
              <w:rPr>
                <w:szCs w:val="18"/>
                <w:lang w:val="en-GB"/>
              </w:rPr>
              <w:t>1</w:t>
            </w:r>
          </w:p>
        </w:tc>
      </w:tr>
    </w:tbl>
    <w:p w14:paraId="7C97A1D1" w14:textId="63488471" w:rsidR="00F42F16" w:rsidRDefault="00F42F16" w:rsidP="000A1081">
      <w:pPr>
        <w:spacing w:line="240" w:lineRule="atLeast"/>
        <w:rPr>
          <w:rFonts w:ascii="Verdana" w:hAnsi="Verdana"/>
          <w:sz w:val="18"/>
          <w:szCs w:val="18"/>
          <w:lang w:val="en-GB"/>
        </w:rPr>
      </w:pPr>
    </w:p>
    <w:p w14:paraId="7E8F6E29" w14:textId="152C07F6" w:rsidR="00252C4E" w:rsidRDefault="00252C4E" w:rsidP="00252C4E">
      <w:pPr>
        <w:pStyle w:val="Default"/>
        <w:numPr>
          <w:ilvl w:val="1"/>
          <w:numId w:val="18"/>
        </w:numPr>
        <w:rPr>
          <w:rFonts w:ascii="Verdana" w:hAnsi="Verdana"/>
          <w:sz w:val="18"/>
          <w:szCs w:val="18"/>
          <w:lang w:val="en-GB"/>
        </w:rPr>
      </w:pPr>
      <w:r w:rsidRPr="00252C4E">
        <w:rPr>
          <w:rFonts w:ascii="Verdana" w:hAnsi="Verdana"/>
          <w:sz w:val="18"/>
          <w:szCs w:val="18"/>
          <w:lang w:val="en-GB"/>
        </w:rPr>
        <w:t>Provision of personnel as Client Representative on board of a vessel, executing offshore geophysical soil investigations in order to obtain high resolution geophysical information to 100 meter depth that is suitable for development, engineering and installation purposes for an offshore wind farm involving the acquisition of;</w:t>
      </w:r>
    </w:p>
    <w:p w14:paraId="553A1E64" w14:textId="0EAD1D3C" w:rsidR="00F71579" w:rsidRDefault="00F71579" w:rsidP="00F71579">
      <w:pPr>
        <w:pStyle w:val="Default"/>
        <w:rPr>
          <w:rFonts w:ascii="Verdana" w:hAnsi="Verdana"/>
          <w:sz w:val="18"/>
          <w:szCs w:val="18"/>
          <w:lang w:val="en-GB"/>
        </w:rPr>
      </w:pPr>
    </w:p>
    <w:p w14:paraId="224745F7" w14:textId="03C41CC7" w:rsidR="00F71579" w:rsidRDefault="00F71579" w:rsidP="009A4FA1">
      <w:pPr>
        <w:pStyle w:val="Default"/>
        <w:numPr>
          <w:ilvl w:val="0"/>
          <w:numId w:val="23"/>
        </w:numPr>
        <w:rPr>
          <w:rFonts w:ascii="Verdana" w:hAnsi="Verdana"/>
          <w:sz w:val="18"/>
          <w:szCs w:val="18"/>
          <w:lang w:val="en-GB"/>
        </w:rPr>
      </w:pPr>
      <w:r>
        <w:rPr>
          <w:rFonts w:ascii="Verdana" w:hAnsi="Verdana"/>
          <w:sz w:val="18"/>
          <w:szCs w:val="18"/>
          <w:lang w:val="en-GB"/>
        </w:rPr>
        <w:t>High resolution bathymetry and backscatter data using a Multi-Beam Echo Sounder (MBES);</w:t>
      </w:r>
    </w:p>
    <w:p w14:paraId="15180099" w14:textId="7AFA08EE" w:rsidR="00F71579" w:rsidRDefault="00F71579" w:rsidP="009A4FA1">
      <w:pPr>
        <w:pStyle w:val="Default"/>
        <w:numPr>
          <w:ilvl w:val="0"/>
          <w:numId w:val="23"/>
        </w:numPr>
        <w:rPr>
          <w:rFonts w:ascii="Verdana" w:hAnsi="Verdana"/>
          <w:sz w:val="18"/>
          <w:szCs w:val="18"/>
          <w:lang w:val="en-GB"/>
        </w:rPr>
      </w:pPr>
      <w:r>
        <w:rPr>
          <w:rFonts w:ascii="Verdana" w:hAnsi="Verdana"/>
          <w:sz w:val="18"/>
          <w:szCs w:val="18"/>
          <w:lang w:val="en-GB"/>
        </w:rPr>
        <w:t>High resolution Side Scan Sonar and Magnetometer data;</w:t>
      </w:r>
    </w:p>
    <w:p w14:paraId="79822B05" w14:textId="58719B7E" w:rsidR="00F71579" w:rsidRDefault="00F71579" w:rsidP="009A4FA1">
      <w:pPr>
        <w:pStyle w:val="Default"/>
        <w:numPr>
          <w:ilvl w:val="0"/>
          <w:numId w:val="23"/>
        </w:numPr>
        <w:rPr>
          <w:rFonts w:ascii="Verdana" w:hAnsi="Verdana"/>
          <w:sz w:val="18"/>
          <w:szCs w:val="18"/>
          <w:lang w:val="en-GB"/>
        </w:rPr>
      </w:pPr>
      <w:r>
        <w:rPr>
          <w:rFonts w:ascii="Verdana" w:hAnsi="Verdana"/>
          <w:sz w:val="18"/>
          <w:szCs w:val="18"/>
          <w:lang w:val="en-GB"/>
        </w:rPr>
        <w:t xml:space="preserve">High-resolution seismic data using sub-bottom profilers, single-channel boomer or </w:t>
      </w:r>
      <w:proofErr w:type="spellStart"/>
      <w:r>
        <w:rPr>
          <w:rFonts w:ascii="Verdana" w:hAnsi="Verdana"/>
          <w:sz w:val="18"/>
          <w:szCs w:val="18"/>
          <w:lang w:val="en-GB"/>
        </w:rPr>
        <w:t>sparker</w:t>
      </w:r>
      <w:proofErr w:type="spellEnd"/>
      <w:r>
        <w:rPr>
          <w:rFonts w:ascii="Verdana" w:hAnsi="Verdana"/>
          <w:sz w:val="18"/>
          <w:szCs w:val="18"/>
          <w:lang w:val="en-GB"/>
        </w:rPr>
        <w:t xml:space="preserve"> acquisition, and ultra-high resolution multi-channel </w:t>
      </w:r>
      <w:r w:rsidR="00F43366">
        <w:rPr>
          <w:rFonts w:ascii="Verdana" w:hAnsi="Verdana"/>
          <w:sz w:val="18"/>
          <w:szCs w:val="18"/>
          <w:lang w:val="en-GB"/>
        </w:rPr>
        <w:t xml:space="preserve">(UHRS) </w:t>
      </w:r>
      <w:proofErr w:type="spellStart"/>
      <w:r>
        <w:rPr>
          <w:rFonts w:ascii="Verdana" w:hAnsi="Verdana"/>
          <w:sz w:val="18"/>
          <w:szCs w:val="18"/>
          <w:lang w:val="en-GB"/>
        </w:rPr>
        <w:t>sparker</w:t>
      </w:r>
      <w:proofErr w:type="spellEnd"/>
      <w:r>
        <w:rPr>
          <w:rFonts w:ascii="Verdana" w:hAnsi="Verdana"/>
          <w:sz w:val="18"/>
          <w:szCs w:val="18"/>
          <w:lang w:val="en-GB"/>
        </w:rPr>
        <w:t xml:space="preserve"> or air gun sources of power suitable for the depth of interest;</w:t>
      </w:r>
    </w:p>
    <w:p w14:paraId="7B72D954" w14:textId="78982360" w:rsidR="00F71579" w:rsidRPr="00252C4E" w:rsidRDefault="00F71579" w:rsidP="009A4FA1">
      <w:pPr>
        <w:pStyle w:val="Default"/>
        <w:numPr>
          <w:ilvl w:val="0"/>
          <w:numId w:val="23"/>
        </w:numPr>
        <w:rPr>
          <w:rFonts w:ascii="Verdana" w:hAnsi="Verdana"/>
          <w:sz w:val="18"/>
          <w:szCs w:val="18"/>
          <w:lang w:val="en-GB"/>
        </w:rPr>
      </w:pPr>
      <w:r>
        <w:rPr>
          <w:rFonts w:ascii="Verdana" w:hAnsi="Verdana"/>
          <w:sz w:val="18"/>
          <w:szCs w:val="18"/>
          <w:lang w:val="en-GB"/>
        </w:rPr>
        <w:t>Sampling of seabed sediments</w:t>
      </w:r>
      <w:r w:rsidR="00F43366">
        <w:rPr>
          <w:rFonts w:ascii="Verdana" w:hAnsi="Verdana"/>
          <w:sz w:val="18"/>
          <w:szCs w:val="18"/>
          <w:lang w:val="en-GB"/>
        </w:rPr>
        <w:t xml:space="preserve"> (</w:t>
      </w:r>
      <w:r w:rsidR="00FE7725" w:rsidRPr="007C265B">
        <w:rPr>
          <w:rFonts w:ascii="Verdana" w:hAnsi="Verdana"/>
          <w:sz w:val="18"/>
          <w:szCs w:val="18"/>
          <w:lang w:val="en-US"/>
        </w:rPr>
        <w:t>ground truthing/environmental</w:t>
      </w:r>
      <w:r w:rsidR="00F43366">
        <w:rPr>
          <w:rFonts w:ascii="Verdana" w:hAnsi="Verdana"/>
          <w:sz w:val="18"/>
          <w:szCs w:val="18"/>
          <w:lang w:val="en-GB"/>
        </w:rPr>
        <w:t>)</w:t>
      </w:r>
      <w:r>
        <w:rPr>
          <w:rFonts w:ascii="Verdana" w:hAnsi="Verdana"/>
          <w:sz w:val="18"/>
          <w:szCs w:val="18"/>
          <w:lang w:val="en-GB"/>
        </w:rPr>
        <w:t xml:space="preserve">; </w:t>
      </w:r>
    </w:p>
    <w:p w14:paraId="4A2AA26B" w14:textId="00630F16" w:rsidR="009942FE" w:rsidRPr="00F71579" w:rsidRDefault="009942FE" w:rsidP="00F71579">
      <w:pPr>
        <w:pStyle w:val="Default"/>
        <w:rPr>
          <w:sz w:val="18"/>
          <w:szCs w:val="18"/>
          <w:lang w:val="en-GB"/>
        </w:rPr>
      </w:pPr>
    </w:p>
    <w:tbl>
      <w:tblPr>
        <w:tblStyle w:val="Tabelraster"/>
        <w:tblW w:w="0" w:type="auto"/>
        <w:tblLook w:val="04A0" w:firstRow="1" w:lastRow="0" w:firstColumn="1" w:lastColumn="0" w:noHBand="0" w:noVBand="1"/>
      </w:tblPr>
      <w:tblGrid>
        <w:gridCol w:w="846"/>
        <w:gridCol w:w="8216"/>
      </w:tblGrid>
      <w:tr w:rsidR="00F42F16" w:rsidRPr="00BA32F3" w14:paraId="02F6455B" w14:textId="77777777" w:rsidTr="00F42F16">
        <w:tc>
          <w:tcPr>
            <w:tcW w:w="9062" w:type="dxa"/>
            <w:gridSpan w:val="2"/>
          </w:tcPr>
          <w:p w14:paraId="171561B6" w14:textId="107C5ECC" w:rsidR="00F42F16" w:rsidRPr="000A1081" w:rsidRDefault="00F42F16" w:rsidP="000A1081">
            <w:pPr>
              <w:spacing w:line="240" w:lineRule="atLeast"/>
              <w:rPr>
                <w:rFonts w:ascii="Verdana" w:hAnsi="Verdana"/>
                <w:b/>
                <w:bCs/>
                <w:sz w:val="18"/>
                <w:szCs w:val="18"/>
                <w:lang w:val="en-GB"/>
              </w:rPr>
            </w:pPr>
            <w:r w:rsidRPr="000A1081">
              <w:rPr>
                <w:rFonts w:ascii="Verdana" w:hAnsi="Verdana"/>
                <w:b/>
                <w:bCs/>
                <w:sz w:val="18"/>
                <w:szCs w:val="18"/>
                <w:lang w:val="en-GB"/>
              </w:rPr>
              <w:t xml:space="preserve">Key competence </w:t>
            </w:r>
          </w:p>
          <w:p w14:paraId="1C57EB2B" w14:textId="39C0FB79" w:rsidR="00F42F16" w:rsidRDefault="00F42F16" w:rsidP="000A1081">
            <w:pPr>
              <w:spacing w:line="240" w:lineRule="atLeast"/>
              <w:rPr>
                <w:rFonts w:ascii="Verdana" w:hAnsi="Verdana"/>
                <w:sz w:val="18"/>
                <w:szCs w:val="18"/>
                <w:lang w:val="en-GB"/>
              </w:rPr>
            </w:pPr>
            <w:r>
              <w:rPr>
                <w:rFonts w:ascii="Verdana" w:hAnsi="Verdana"/>
                <w:sz w:val="18"/>
                <w:szCs w:val="18"/>
                <w:lang w:val="en-GB"/>
              </w:rPr>
              <w:t>For each competence fill in:</w:t>
            </w:r>
            <w:r>
              <w:rPr>
                <w:rFonts w:ascii="Verdana" w:hAnsi="Verdana"/>
                <w:sz w:val="18"/>
                <w:szCs w:val="18"/>
                <w:lang w:val="en-GB"/>
              </w:rPr>
              <w:br/>
            </w:r>
            <w:r w:rsidR="000A1081">
              <w:rPr>
                <w:rFonts w:ascii="Verdana" w:hAnsi="Verdana"/>
                <w:sz w:val="18"/>
                <w:szCs w:val="18"/>
                <w:lang w:val="en-GB"/>
              </w:rPr>
              <w:t xml:space="preserve">□ </w:t>
            </w:r>
            <w:r>
              <w:rPr>
                <w:rFonts w:ascii="Verdana" w:hAnsi="Verdana"/>
                <w:sz w:val="18"/>
                <w:szCs w:val="18"/>
                <w:lang w:val="en-GB"/>
              </w:rPr>
              <w:t>Key competence number (1, 2</w:t>
            </w:r>
            <w:r w:rsidR="009942FE">
              <w:rPr>
                <w:rFonts w:ascii="Verdana" w:hAnsi="Verdana"/>
                <w:sz w:val="18"/>
                <w:szCs w:val="18"/>
                <w:lang w:val="en-GB"/>
              </w:rPr>
              <w:t xml:space="preserve">, </w:t>
            </w:r>
            <w:r w:rsidR="00C27D0D">
              <w:rPr>
                <w:rFonts w:ascii="Verdana" w:hAnsi="Verdana"/>
                <w:sz w:val="18"/>
                <w:szCs w:val="18"/>
                <w:lang w:val="en-GB"/>
              </w:rPr>
              <w:t>3 and 4</w:t>
            </w:r>
            <w:r>
              <w:rPr>
                <w:rFonts w:ascii="Verdana" w:hAnsi="Verdana"/>
                <w:sz w:val="18"/>
                <w:szCs w:val="18"/>
                <w:lang w:val="en-GB"/>
              </w:rPr>
              <w:t>)</w:t>
            </w:r>
          </w:p>
          <w:p w14:paraId="77350765" w14:textId="0E4D697E" w:rsidR="00F42F16" w:rsidRDefault="000A1081" w:rsidP="000A1081">
            <w:pPr>
              <w:spacing w:line="240" w:lineRule="atLeast"/>
              <w:rPr>
                <w:rFonts w:ascii="Verdana" w:hAnsi="Verdana"/>
                <w:sz w:val="18"/>
                <w:szCs w:val="18"/>
                <w:lang w:val="en-GB"/>
              </w:rPr>
            </w:pPr>
            <w:r>
              <w:rPr>
                <w:rFonts w:ascii="Verdana" w:hAnsi="Verdana"/>
                <w:sz w:val="18"/>
                <w:szCs w:val="18"/>
                <w:lang w:val="en-GB"/>
              </w:rPr>
              <w:t xml:space="preserve">□ </w:t>
            </w:r>
            <w:r w:rsidR="00F42F16">
              <w:rPr>
                <w:rFonts w:ascii="Verdana" w:hAnsi="Verdana"/>
                <w:sz w:val="18"/>
                <w:szCs w:val="18"/>
                <w:lang w:val="en-GB"/>
              </w:rPr>
              <w:t xml:space="preserve">Description of reference </w:t>
            </w:r>
            <w:r>
              <w:rPr>
                <w:rFonts w:ascii="Verdana" w:hAnsi="Verdana"/>
                <w:sz w:val="18"/>
                <w:szCs w:val="18"/>
                <w:lang w:val="en-GB"/>
              </w:rPr>
              <w:t>assignment</w:t>
            </w:r>
            <w:r w:rsidR="00F42F16">
              <w:rPr>
                <w:rFonts w:ascii="Verdana" w:hAnsi="Verdana"/>
                <w:sz w:val="18"/>
                <w:szCs w:val="18"/>
                <w:lang w:val="en-GB"/>
              </w:rPr>
              <w:t xml:space="preserve"> (activities performed, results delivere</w:t>
            </w:r>
            <w:r>
              <w:rPr>
                <w:rFonts w:ascii="Verdana" w:hAnsi="Verdana"/>
                <w:sz w:val="18"/>
                <w:szCs w:val="18"/>
                <w:lang w:val="en-GB"/>
              </w:rPr>
              <w:t>d)</w:t>
            </w:r>
          </w:p>
          <w:p w14:paraId="4B9DFBA0" w14:textId="3346F461" w:rsidR="000A1081" w:rsidRDefault="000A1081" w:rsidP="000A1081">
            <w:pPr>
              <w:spacing w:line="240" w:lineRule="atLeast"/>
              <w:rPr>
                <w:rFonts w:ascii="Verdana" w:hAnsi="Verdana"/>
                <w:sz w:val="18"/>
                <w:szCs w:val="18"/>
                <w:lang w:val="en-GB"/>
              </w:rPr>
            </w:pPr>
            <w:r>
              <w:rPr>
                <w:rFonts w:ascii="Verdana" w:hAnsi="Verdana"/>
                <w:sz w:val="18"/>
                <w:szCs w:val="18"/>
                <w:lang w:val="en-GB"/>
              </w:rPr>
              <w:t>□ Value of assignment</w:t>
            </w:r>
            <w:r w:rsidR="00CB7BA0">
              <w:rPr>
                <w:rFonts w:ascii="Verdana" w:hAnsi="Verdana"/>
                <w:sz w:val="18"/>
                <w:szCs w:val="18"/>
                <w:lang w:val="en-GB"/>
              </w:rPr>
              <w:t xml:space="preserve"> in EUR</w:t>
            </w:r>
          </w:p>
          <w:p w14:paraId="4ED6D253" w14:textId="77777777" w:rsidR="000A1081" w:rsidRDefault="000A1081" w:rsidP="000A1081">
            <w:pPr>
              <w:spacing w:line="240" w:lineRule="atLeast"/>
              <w:rPr>
                <w:rFonts w:ascii="Verdana" w:hAnsi="Verdana"/>
                <w:sz w:val="18"/>
                <w:szCs w:val="18"/>
                <w:lang w:val="en-GB"/>
              </w:rPr>
            </w:pPr>
            <w:r>
              <w:rPr>
                <w:rFonts w:ascii="Verdana" w:hAnsi="Verdana"/>
                <w:sz w:val="18"/>
                <w:szCs w:val="18"/>
                <w:lang w:val="en-GB"/>
              </w:rPr>
              <w:t>□ Commencement and end date of contract</w:t>
            </w:r>
          </w:p>
          <w:p w14:paraId="20AC0987" w14:textId="6AE61EC5" w:rsidR="000A1081" w:rsidRDefault="000A1081" w:rsidP="000A1081">
            <w:pPr>
              <w:spacing w:line="240" w:lineRule="atLeast"/>
              <w:rPr>
                <w:rFonts w:ascii="Verdana" w:hAnsi="Verdana"/>
                <w:sz w:val="18"/>
                <w:szCs w:val="18"/>
                <w:lang w:val="en-GB"/>
              </w:rPr>
            </w:pPr>
            <w:r>
              <w:rPr>
                <w:rFonts w:ascii="Verdana" w:hAnsi="Verdana"/>
                <w:sz w:val="18"/>
                <w:szCs w:val="18"/>
                <w:lang w:val="en-GB"/>
              </w:rPr>
              <w:t xml:space="preserve">□ Contact data of referee: company name, </w:t>
            </w:r>
            <w:r w:rsidR="00CB7BA0">
              <w:rPr>
                <w:rFonts w:ascii="Verdana" w:hAnsi="Verdana"/>
                <w:sz w:val="18"/>
                <w:szCs w:val="18"/>
                <w:lang w:val="en-GB"/>
              </w:rPr>
              <w:t xml:space="preserve">contact person, </w:t>
            </w:r>
            <w:r>
              <w:rPr>
                <w:rFonts w:ascii="Verdana" w:hAnsi="Verdana"/>
                <w:sz w:val="18"/>
                <w:szCs w:val="18"/>
                <w:lang w:val="en-GB"/>
              </w:rPr>
              <w:t>telephone/email</w:t>
            </w:r>
          </w:p>
        </w:tc>
      </w:tr>
      <w:tr w:rsidR="000A1081" w14:paraId="7BDDA347" w14:textId="77777777" w:rsidTr="00B11816">
        <w:tc>
          <w:tcPr>
            <w:tcW w:w="846" w:type="dxa"/>
          </w:tcPr>
          <w:p w14:paraId="04ECB1B8" w14:textId="7EB0914A" w:rsidR="000A1081" w:rsidRDefault="000A1081" w:rsidP="000A1081">
            <w:pPr>
              <w:spacing w:line="240" w:lineRule="atLeast"/>
              <w:rPr>
                <w:rFonts w:ascii="Verdana" w:hAnsi="Verdana"/>
                <w:sz w:val="18"/>
                <w:szCs w:val="18"/>
                <w:lang w:val="en-GB"/>
              </w:rPr>
            </w:pPr>
            <w:r>
              <w:rPr>
                <w:rFonts w:ascii="Verdana" w:hAnsi="Verdana"/>
                <w:sz w:val="18"/>
                <w:szCs w:val="18"/>
                <w:lang w:val="en-GB"/>
              </w:rPr>
              <w:t>No.</w:t>
            </w:r>
          </w:p>
        </w:tc>
        <w:tc>
          <w:tcPr>
            <w:tcW w:w="8216" w:type="dxa"/>
          </w:tcPr>
          <w:p w14:paraId="7AD5FAF5" w14:textId="77777777" w:rsidR="000A1081" w:rsidRDefault="000A1081" w:rsidP="000A1081">
            <w:pPr>
              <w:spacing w:line="240" w:lineRule="atLeast"/>
              <w:rPr>
                <w:rFonts w:ascii="Verdana" w:hAnsi="Verdana"/>
                <w:sz w:val="18"/>
                <w:szCs w:val="18"/>
                <w:lang w:val="en-GB"/>
              </w:rPr>
            </w:pPr>
          </w:p>
          <w:p w14:paraId="4D3AFAF0" w14:textId="77777777" w:rsidR="000A1081" w:rsidRDefault="000A1081" w:rsidP="000A1081">
            <w:pPr>
              <w:spacing w:line="240" w:lineRule="atLeast"/>
              <w:rPr>
                <w:rFonts w:ascii="Verdana" w:hAnsi="Verdana"/>
                <w:sz w:val="18"/>
                <w:szCs w:val="18"/>
                <w:lang w:val="en-GB"/>
              </w:rPr>
            </w:pPr>
          </w:p>
          <w:p w14:paraId="6D6E23B2" w14:textId="77777777" w:rsidR="000A1081" w:rsidRDefault="000A1081" w:rsidP="000A1081">
            <w:pPr>
              <w:spacing w:line="240" w:lineRule="atLeast"/>
              <w:rPr>
                <w:rFonts w:ascii="Verdana" w:hAnsi="Verdana"/>
                <w:sz w:val="18"/>
                <w:szCs w:val="18"/>
                <w:lang w:val="en-GB"/>
              </w:rPr>
            </w:pPr>
          </w:p>
          <w:p w14:paraId="348CCC1A" w14:textId="77777777" w:rsidR="000A1081" w:rsidRDefault="000A1081" w:rsidP="000A1081">
            <w:pPr>
              <w:spacing w:line="240" w:lineRule="atLeast"/>
              <w:rPr>
                <w:rFonts w:ascii="Verdana" w:hAnsi="Verdana"/>
                <w:sz w:val="18"/>
                <w:szCs w:val="18"/>
                <w:lang w:val="en-GB"/>
              </w:rPr>
            </w:pPr>
          </w:p>
          <w:p w14:paraId="563C2ADA" w14:textId="4AD4AEC9" w:rsidR="000A1081" w:rsidRDefault="000A1081" w:rsidP="000A1081">
            <w:pPr>
              <w:spacing w:line="240" w:lineRule="atLeast"/>
              <w:rPr>
                <w:rFonts w:ascii="Verdana" w:hAnsi="Verdana"/>
                <w:sz w:val="18"/>
                <w:szCs w:val="18"/>
                <w:lang w:val="en-GB"/>
              </w:rPr>
            </w:pPr>
          </w:p>
          <w:p w14:paraId="5C422EB5" w14:textId="6573008E" w:rsidR="000A1081" w:rsidRDefault="000A1081" w:rsidP="000A1081">
            <w:pPr>
              <w:spacing w:line="240" w:lineRule="atLeast"/>
              <w:rPr>
                <w:rFonts w:ascii="Verdana" w:hAnsi="Verdana"/>
                <w:sz w:val="18"/>
                <w:szCs w:val="18"/>
                <w:lang w:val="en-GB"/>
              </w:rPr>
            </w:pPr>
          </w:p>
          <w:p w14:paraId="07E9216E" w14:textId="15B42446" w:rsidR="009942FE" w:rsidRDefault="009942FE" w:rsidP="000A1081">
            <w:pPr>
              <w:spacing w:line="240" w:lineRule="atLeast"/>
              <w:rPr>
                <w:rFonts w:ascii="Verdana" w:hAnsi="Verdana"/>
                <w:sz w:val="18"/>
                <w:szCs w:val="18"/>
                <w:lang w:val="en-GB"/>
              </w:rPr>
            </w:pPr>
          </w:p>
          <w:p w14:paraId="3AE04475" w14:textId="48AF0ABB" w:rsidR="009942FE" w:rsidRDefault="009942FE" w:rsidP="000A1081">
            <w:pPr>
              <w:spacing w:line="240" w:lineRule="atLeast"/>
              <w:rPr>
                <w:rFonts w:ascii="Verdana" w:hAnsi="Verdana"/>
                <w:sz w:val="18"/>
                <w:szCs w:val="18"/>
                <w:lang w:val="en-GB"/>
              </w:rPr>
            </w:pPr>
          </w:p>
          <w:p w14:paraId="7E3B73AF" w14:textId="49D1F2EA" w:rsidR="009942FE" w:rsidRDefault="009942FE" w:rsidP="000A1081">
            <w:pPr>
              <w:spacing w:line="240" w:lineRule="atLeast"/>
              <w:rPr>
                <w:rFonts w:ascii="Verdana" w:hAnsi="Verdana"/>
                <w:sz w:val="18"/>
                <w:szCs w:val="18"/>
                <w:lang w:val="en-GB"/>
              </w:rPr>
            </w:pPr>
          </w:p>
          <w:p w14:paraId="1660DC0B" w14:textId="1CE64E17" w:rsidR="009942FE" w:rsidRDefault="009942FE" w:rsidP="000A1081">
            <w:pPr>
              <w:spacing w:line="240" w:lineRule="atLeast"/>
              <w:rPr>
                <w:rFonts w:ascii="Verdana" w:hAnsi="Verdana"/>
                <w:sz w:val="18"/>
                <w:szCs w:val="18"/>
                <w:lang w:val="en-GB"/>
              </w:rPr>
            </w:pPr>
          </w:p>
          <w:p w14:paraId="4A4E95C2" w14:textId="43D3FF4E" w:rsidR="009942FE" w:rsidRDefault="009942FE" w:rsidP="000A1081">
            <w:pPr>
              <w:spacing w:line="240" w:lineRule="atLeast"/>
              <w:rPr>
                <w:rFonts w:ascii="Verdana" w:hAnsi="Verdana"/>
                <w:sz w:val="18"/>
                <w:szCs w:val="18"/>
                <w:lang w:val="en-GB"/>
              </w:rPr>
            </w:pPr>
          </w:p>
          <w:p w14:paraId="36F62648" w14:textId="1C2774EC" w:rsidR="009942FE" w:rsidRDefault="009942FE" w:rsidP="000A1081">
            <w:pPr>
              <w:spacing w:line="240" w:lineRule="atLeast"/>
              <w:rPr>
                <w:rFonts w:ascii="Verdana" w:hAnsi="Verdana"/>
                <w:sz w:val="18"/>
                <w:szCs w:val="18"/>
                <w:lang w:val="en-GB"/>
              </w:rPr>
            </w:pPr>
          </w:p>
          <w:p w14:paraId="30BD3044" w14:textId="64F172D3" w:rsidR="009942FE" w:rsidRDefault="009942FE" w:rsidP="000A1081">
            <w:pPr>
              <w:spacing w:line="240" w:lineRule="atLeast"/>
              <w:rPr>
                <w:rFonts w:ascii="Verdana" w:hAnsi="Verdana"/>
                <w:sz w:val="18"/>
                <w:szCs w:val="18"/>
                <w:lang w:val="en-GB"/>
              </w:rPr>
            </w:pPr>
          </w:p>
          <w:p w14:paraId="1DCEE57E" w14:textId="2546C846" w:rsidR="009942FE" w:rsidRDefault="009942FE" w:rsidP="000A1081">
            <w:pPr>
              <w:spacing w:line="240" w:lineRule="atLeast"/>
              <w:rPr>
                <w:rFonts w:ascii="Verdana" w:hAnsi="Verdana"/>
                <w:sz w:val="18"/>
                <w:szCs w:val="18"/>
                <w:lang w:val="en-GB"/>
              </w:rPr>
            </w:pPr>
          </w:p>
          <w:p w14:paraId="277DF36F" w14:textId="77777777" w:rsidR="009942FE" w:rsidRDefault="009942FE" w:rsidP="000A1081">
            <w:pPr>
              <w:spacing w:line="240" w:lineRule="atLeast"/>
              <w:rPr>
                <w:rFonts w:ascii="Verdana" w:hAnsi="Verdana"/>
                <w:sz w:val="18"/>
                <w:szCs w:val="18"/>
                <w:lang w:val="en-GB"/>
              </w:rPr>
            </w:pPr>
          </w:p>
          <w:p w14:paraId="3CCF6836" w14:textId="187EDEF5" w:rsidR="000A1081" w:rsidRDefault="000A1081" w:rsidP="000A1081">
            <w:pPr>
              <w:spacing w:line="240" w:lineRule="atLeast"/>
              <w:rPr>
                <w:rFonts w:ascii="Verdana" w:hAnsi="Verdana"/>
                <w:sz w:val="18"/>
                <w:szCs w:val="18"/>
                <w:lang w:val="en-GB"/>
              </w:rPr>
            </w:pPr>
          </w:p>
        </w:tc>
      </w:tr>
      <w:tr w:rsidR="000A1081" w14:paraId="41C7B24F" w14:textId="77777777" w:rsidTr="00B11816">
        <w:tc>
          <w:tcPr>
            <w:tcW w:w="846" w:type="dxa"/>
          </w:tcPr>
          <w:p w14:paraId="3E50D3C4" w14:textId="07DDFDD8" w:rsidR="000A1081" w:rsidRDefault="000A1081" w:rsidP="000A1081">
            <w:pPr>
              <w:spacing w:line="240" w:lineRule="atLeast"/>
              <w:rPr>
                <w:rFonts w:ascii="Verdana" w:hAnsi="Verdana"/>
                <w:sz w:val="18"/>
                <w:szCs w:val="18"/>
                <w:lang w:val="en-GB"/>
              </w:rPr>
            </w:pPr>
            <w:r>
              <w:rPr>
                <w:rFonts w:ascii="Verdana" w:hAnsi="Verdana"/>
                <w:sz w:val="18"/>
                <w:szCs w:val="18"/>
                <w:lang w:val="en-GB"/>
              </w:rPr>
              <w:t>No.</w:t>
            </w:r>
          </w:p>
        </w:tc>
        <w:tc>
          <w:tcPr>
            <w:tcW w:w="8216" w:type="dxa"/>
          </w:tcPr>
          <w:p w14:paraId="36BEE5F6" w14:textId="77777777" w:rsidR="000A1081" w:rsidRDefault="000A1081" w:rsidP="000A1081">
            <w:pPr>
              <w:spacing w:line="240" w:lineRule="atLeast"/>
              <w:rPr>
                <w:rFonts w:ascii="Verdana" w:hAnsi="Verdana"/>
                <w:sz w:val="18"/>
                <w:szCs w:val="18"/>
                <w:lang w:val="en-GB"/>
              </w:rPr>
            </w:pPr>
          </w:p>
          <w:p w14:paraId="24076201" w14:textId="77777777" w:rsidR="000A1081" w:rsidRDefault="000A1081" w:rsidP="000A1081">
            <w:pPr>
              <w:spacing w:line="240" w:lineRule="atLeast"/>
              <w:rPr>
                <w:rFonts w:ascii="Verdana" w:hAnsi="Verdana"/>
                <w:sz w:val="18"/>
                <w:szCs w:val="18"/>
                <w:lang w:val="en-GB"/>
              </w:rPr>
            </w:pPr>
          </w:p>
          <w:p w14:paraId="3583CAA1" w14:textId="77777777" w:rsidR="000A1081" w:rsidRDefault="000A1081" w:rsidP="000A1081">
            <w:pPr>
              <w:spacing w:line="240" w:lineRule="atLeast"/>
              <w:rPr>
                <w:rFonts w:ascii="Verdana" w:hAnsi="Verdana"/>
                <w:sz w:val="18"/>
                <w:szCs w:val="18"/>
                <w:lang w:val="en-GB"/>
              </w:rPr>
            </w:pPr>
          </w:p>
          <w:p w14:paraId="7737E29D" w14:textId="77777777" w:rsidR="000A1081" w:rsidRDefault="000A1081" w:rsidP="000A1081">
            <w:pPr>
              <w:spacing w:line="240" w:lineRule="atLeast"/>
              <w:rPr>
                <w:rFonts w:ascii="Verdana" w:hAnsi="Verdana"/>
                <w:sz w:val="18"/>
                <w:szCs w:val="18"/>
                <w:lang w:val="en-GB"/>
              </w:rPr>
            </w:pPr>
          </w:p>
          <w:p w14:paraId="5B8D3099" w14:textId="25F0A02C" w:rsidR="000A1081" w:rsidRDefault="000A1081" w:rsidP="000A1081">
            <w:pPr>
              <w:spacing w:line="240" w:lineRule="atLeast"/>
              <w:rPr>
                <w:rFonts w:ascii="Verdana" w:hAnsi="Verdana"/>
                <w:sz w:val="18"/>
                <w:szCs w:val="18"/>
                <w:lang w:val="en-GB"/>
              </w:rPr>
            </w:pPr>
          </w:p>
          <w:p w14:paraId="1B3D9054" w14:textId="23D69FEA" w:rsidR="009942FE" w:rsidRDefault="009942FE" w:rsidP="000A1081">
            <w:pPr>
              <w:spacing w:line="240" w:lineRule="atLeast"/>
              <w:rPr>
                <w:rFonts w:ascii="Verdana" w:hAnsi="Verdana"/>
                <w:sz w:val="18"/>
                <w:szCs w:val="18"/>
                <w:lang w:val="en-GB"/>
              </w:rPr>
            </w:pPr>
          </w:p>
          <w:p w14:paraId="7BC18CBA" w14:textId="4B40A8AA" w:rsidR="009942FE" w:rsidRDefault="009942FE" w:rsidP="000A1081">
            <w:pPr>
              <w:spacing w:line="240" w:lineRule="atLeast"/>
              <w:rPr>
                <w:rFonts w:ascii="Verdana" w:hAnsi="Verdana"/>
                <w:sz w:val="18"/>
                <w:szCs w:val="18"/>
                <w:lang w:val="en-GB"/>
              </w:rPr>
            </w:pPr>
          </w:p>
          <w:p w14:paraId="0A936D95" w14:textId="54DFAF37" w:rsidR="009942FE" w:rsidRDefault="009942FE" w:rsidP="000A1081">
            <w:pPr>
              <w:spacing w:line="240" w:lineRule="atLeast"/>
              <w:rPr>
                <w:rFonts w:ascii="Verdana" w:hAnsi="Verdana"/>
                <w:sz w:val="18"/>
                <w:szCs w:val="18"/>
                <w:lang w:val="en-GB"/>
              </w:rPr>
            </w:pPr>
          </w:p>
          <w:p w14:paraId="2451B2C4" w14:textId="6D43BE40" w:rsidR="009942FE" w:rsidRDefault="009942FE" w:rsidP="000A1081">
            <w:pPr>
              <w:spacing w:line="240" w:lineRule="atLeast"/>
              <w:rPr>
                <w:rFonts w:ascii="Verdana" w:hAnsi="Verdana"/>
                <w:sz w:val="18"/>
                <w:szCs w:val="18"/>
                <w:lang w:val="en-GB"/>
              </w:rPr>
            </w:pPr>
          </w:p>
          <w:p w14:paraId="5AE68E2A" w14:textId="59E8D745" w:rsidR="009942FE" w:rsidRDefault="009942FE" w:rsidP="000A1081">
            <w:pPr>
              <w:spacing w:line="240" w:lineRule="atLeast"/>
              <w:rPr>
                <w:rFonts w:ascii="Verdana" w:hAnsi="Verdana"/>
                <w:sz w:val="18"/>
                <w:szCs w:val="18"/>
                <w:lang w:val="en-GB"/>
              </w:rPr>
            </w:pPr>
          </w:p>
          <w:p w14:paraId="54974F20" w14:textId="4BC36F64" w:rsidR="009942FE" w:rsidRDefault="009942FE" w:rsidP="000A1081">
            <w:pPr>
              <w:spacing w:line="240" w:lineRule="atLeast"/>
              <w:rPr>
                <w:rFonts w:ascii="Verdana" w:hAnsi="Verdana"/>
                <w:sz w:val="18"/>
                <w:szCs w:val="18"/>
                <w:lang w:val="en-GB"/>
              </w:rPr>
            </w:pPr>
          </w:p>
          <w:p w14:paraId="23953755" w14:textId="2E786FDA" w:rsidR="009942FE" w:rsidRDefault="009942FE" w:rsidP="000A1081">
            <w:pPr>
              <w:spacing w:line="240" w:lineRule="atLeast"/>
              <w:rPr>
                <w:rFonts w:ascii="Verdana" w:hAnsi="Verdana"/>
                <w:sz w:val="18"/>
                <w:szCs w:val="18"/>
                <w:lang w:val="en-GB"/>
              </w:rPr>
            </w:pPr>
          </w:p>
          <w:p w14:paraId="3DD8D09B" w14:textId="35FD9014" w:rsidR="000A1081" w:rsidRDefault="000A1081" w:rsidP="000A1081">
            <w:pPr>
              <w:spacing w:line="240" w:lineRule="atLeast"/>
              <w:rPr>
                <w:rFonts w:ascii="Verdana" w:hAnsi="Verdana"/>
                <w:sz w:val="18"/>
                <w:szCs w:val="18"/>
                <w:lang w:val="en-GB"/>
              </w:rPr>
            </w:pPr>
          </w:p>
        </w:tc>
      </w:tr>
      <w:tr w:rsidR="00C27D0D" w14:paraId="4BE0B1B0" w14:textId="77777777" w:rsidTr="00B11816">
        <w:tc>
          <w:tcPr>
            <w:tcW w:w="846" w:type="dxa"/>
          </w:tcPr>
          <w:p w14:paraId="1586048C" w14:textId="07A2F77B" w:rsidR="00C27D0D" w:rsidRDefault="00C27D0D" w:rsidP="000A1081">
            <w:pPr>
              <w:spacing w:line="240" w:lineRule="atLeast"/>
              <w:rPr>
                <w:rFonts w:ascii="Verdana" w:hAnsi="Verdana"/>
                <w:sz w:val="18"/>
                <w:szCs w:val="18"/>
                <w:lang w:val="en-GB"/>
              </w:rPr>
            </w:pPr>
            <w:r>
              <w:rPr>
                <w:rFonts w:ascii="Verdana" w:hAnsi="Verdana"/>
                <w:sz w:val="18"/>
                <w:szCs w:val="18"/>
                <w:lang w:val="en-GB"/>
              </w:rPr>
              <w:t xml:space="preserve">No. </w:t>
            </w:r>
          </w:p>
        </w:tc>
        <w:tc>
          <w:tcPr>
            <w:tcW w:w="8216" w:type="dxa"/>
          </w:tcPr>
          <w:p w14:paraId="2DFF3115" w14:textId="77777777" w:rsidR="00C27D0D" w:rsidRDefault="00C27D0D" w:rsidP="000A1081">
            <w:pPr>
              <w:spacing w:line="240" w:lineRule="atLeast"/>
              <w:rPr>
                <w:rFonts w:ascii="Verdana" w:hAnsi="Verdana"/>
                <w:sz w:val="18"/>
                <w:szCs w:val="18"/>
                <w:lang w:val="en-GB"/>
              </w:rPr>
            </w:pPr>
          </w:p>
          <w:p w14:paraId="6313AC1C" w14:textId="77777777" w:rsidR="00C27D0D" w:rsidRDefault="00C27D0D" w:rsidP="000A1081">
            <w:pPr>
              <w:spacing w:line="240" w:lineRule="atLeast"/>
              <w:rPr>
                <w:rFonts w:ascii="Verdana" w:hAnsi="Verdana"/>
                <w:sz w:val="18"/>
                <w:szCs w:val="18"/>
                <w:lang w:val="en-GB"/>
              </w:rPr>
            </w:pPr>
          </w:p>
          <w:p w14:paraId="1E7A157C" w14:textId="77777777" w:rsidR="00C27D0D" w:rsidRDefault="00C27D0D" w:rsidP="000A1081">
            <w:pPr>
              <w:spacing w:line="240" w:lineRule="atLeast"/>
              <w:rPr>
                <w:rFonts w:ascii="Verdana" w:hAnsi="Verdana"/>
                <w:sz w:val="18"/>
                <w:szCs w:val="18"/>
                <w:lang w:val="en-GB"/>
              </w:rPr>
            </w:pPr>
          </w:p>
          <w:p w14:paraId="5849A028" w14:textId="77777777" w:rsidR="00C27D0D" w:rsidRDefault="00C27D0D" w:rsidP="000A1081">
            <w:pPr>
              <w:spacing w:line="240" w:lineRule="atLeast"/>
              <w:rPr>
                <w:rFonts w:ascii="Verdana" w:hAnsi="Verdana"/>
                <w:sz w:val="18"/>
                <w:szCs w:val="18"/>
                <w:lang w:val="en-GB"/>
              </w:rPr>
            </w:pPr>
          </w:p>
          <w:p w14:paraId="4A931EF1" w14:textId="77777777" w:rsidR="00C27D0D" w:rsidRDefault="00C27D0D" w:rsidP="000A1081">
            <w:pPr>
              <w:spacing w:line="240" w:lineRule="atLeast"/>
              <w:rPr>
                <w:rFonts w:ascii="Verdana" w:hAnsi="Verdana"/>
                <w:sz w:val="18"/>
                <w:szCs w:val="18"/>
                <w:lang w:val="en-GB"/>
              </w:rPr>
            </w:pPr>
          </w:p>
          <w:p w14:paraId="4D0FD8CF" w14:textId="77777777" w:rsidR="00C27D0D" w:rsidRDefault="00C27D0D" w:rsidP="000A1081">
            <w:pPr>
              <w:spacing w:line="240" w:lineRule="atLeast"/>
              <w:rPr>
                <w:rFonts w:ascii="Verdana" w:hAnsi="Verdana"/>
                <w:sz w:val="18"/>
                <w:szCs w:val="18"/>
                <w:lang w:val="en-GB"/>
              </w:rPr>
            </w:pPr>
          </w:p>
          <w:p w14:paraId="5BD54BB7" w14:textId="77777777" w:rsidR="00C27D0D" w:rsidRDefault="00C27D0D" w:rsidP="000A1081">
            <w:pPr>
              <w:spacing w:line="240" w:lineRule="atLeast"/>
              <w:rPr>
                <w:rFonts w:ascii="Verdana" w:hAnsi="Verdana"/>
                <w:sz w:val="18"/>
                <w:szCs w:val="18"/>
                <w:lang w:val="en-GB"/>
              </w:rPr>
            </w:pPr>
          </w:p>
          <w:p w14:paraId="7A8271A1" w14:textId="77777777" w:rsidR="00C27D0D" w:rsidRDefault="00C27D0D" w:rsidP="000A1081">
            <w:pPr>
              <w:spacing w:line="240" w:lineRule="atLeast"/>
              <w:rPr>
                <w:rFonts w:ascii="Verdana" w:hAnsi="Verdana"/>
                <w:sz w:val="18"/>
                <w:szCs w:val="18"/>
                <w:lang w:val="en-GB"/>
              </w:rPr>
            </w:pPr>
          </w:p>
          <w:p w14:paraId="51693345" w14:textId="20C68253" w:rsidR="00C27D0D" w:rsidRDefault="00C27D0D" w:rsidP="000A1081">
            <w:pPr>
              <w:spacing w:line="240" w:lineRule="atLeast"/>
              <w:rPr>
                <w:rFonts w:ascii="Verdana" w:hAnsi="Verdana"/>
                <w:sz w:val="18"/>
                <w:szCs w:val="18"/>
                <w:lang w:val="en-GB"/>
              </w:rPr>
            </w:pPr>
          </w:p>
        </w:tc>
      </w:tr>
      <w:tr w:rsidR="00C27D0D" w14:paraId="7D77612A" w14:textId="77777777" w:rsidTr="00B11816">
        <w:tc>
          <w:tcPr>
            <w:tcW w:w="846" w:type="dxa"/>
          </w:tcPr>
          <w:p w14:paraId="3C2C5DD4" w14:textId="07F82816" w:rsidR="00C27D0D" w:rsidRDefault="00C27D0D" w:rsidP="000A1081">
            <w:pPr>
              <w:spacing w:line="240" w:lineRule="atLeast"/>
              <w:rPr>
                <w:rFonts w:ascii="Verdana" w:hAnsi="Verdana"/>
                <w:sz w:val="18"/>
                <w:szCs w:val="18"/>
                <w:lang w:val="en-GB"/>
              </w:rPr>
            </w:pPr>
            <w:r>
              <w:rPr>
                <w:rFonts w:ascii="Verdana" w:hAnsi="Verdana"/>
                <w:sz w:val="18"/>
                <w:szCs w:val="18"/>
                <w:lang w:val="en-GB"/>
              </w:rPr>
              <w:lastRenderedPageBreak/>
              <w:t xml:space="preserve">No. </w:t>
            </w:r>
          </w:p>
        </w:tc>
        <w:tc>
          <w:tcPr>
            <w:tcW w:w="8216" w:type="dxa"/>
          </w:tcPr>
          <w:p w14:paraId="1FEE2F58" w14:textId="77777777" w:rsidR="00C27D0D" w:rsidRDefault="00C27D0D" w:rsidP="000A1081">
            <w:pPr>
              <w:spacing w:line="240" w:lineRule="atLeast"/>
              <w:rPr>
                <w:rFonts w:ascii="Verdana" w:hAnsi="Verdana"/>
                <w:sz w:val="18"/>
                <w:szCs w:val="18"/>
                <w:lang w:val="en-GB"/>
              </w:rPr>
            </w:pPr>
          </w:p>
          <w:p w14:paraId="4A3D3EEF" w14:textId="77777777" w:rsidR="00C27D0D" w:rsidRDefault="00C27D0D" w:rsidP="000A1081">
            <w:pPr>
              <w:spacing w:line="240" w:lineRule="atLeast"/>
              <w:rPr>
                <w:rFonts w:ascii="Verdana" w:hAnsi="Verdana"/>
                <w:sz w:val="18"/>
                <w:szCs w:val="18"/>
                <w:lang w:val="en-GB"/>
              </w:rPr>
            </w:pPr>
          </w:p>
          <w:p w14:paraId="79A387A4" w14:textId="77777777" w:rsidR="00C27D0D" w:rsidRDefault="00C27D0D" w:rsidP="000A1081">
            <w:pPr>
              <w:spacing w:line="240" w:lineRule="atLeast"/>
              <w:rPr>
                <w:rFonts w:ascii="Verdana" w:hAnsi="Verdana"/>
                <w:sz w:val="18"/>
                <w:szCs w:val="18"/>
                <w:lang w:val="en-GB"/>
              </w:rPr>
            </w:pPr>
          </w:p>
          <w:p w14:paraId="7E20EE17" w14:textId="77777777" w:rsidR="00C27D0D" w:rsidRDefault="00C27D0D" w:rsidP="000A1081">
            <w:pPr>
              <w:spacing w:line="240" w:lineRule="atLeast"/>
              <w:rPr>
                <w:rFonts w:ascii="Verdana" w:hAnsi="Verdana"/>
                <w:sz w:val="18"/>
                <w:szCs w:val="18"/>
                <w:lang w:val="en-GB"/>
              </w:rPr>
            </w:pPr>
          </w:p>
          <w:p w14:paraId="4A50AB01" w14:textId="77777777" w:rsidR="00C27D0D" w:rsidRDefault="00C27D0D" w:rsidP="000A1081">
            <w:pPr>
              <w:spacing w:line="240" w:lineRule="atLeast"/>
              <w:rPr>
                <w:rFonts w:ascii="Verdana" w:hAnsi="Verdana"/>
                <w:sz w:val="18"/>
                <w:szCs w:val="18"/>
                <w:lang w:val="en-GB"/>
              </w:rPr>
            </w:pPr>
          </w:p>
          <w:p w14:paraId="59997D1B" w14:textId="77777777" w:rsidR="00C27D0D" w:rsidRDefault="00C27D0D" w:rsidP="000A1081">
            <w:pPr>
              <w:spacing w:line="240" w:lineRule="atLeast"/>
              <w:rPr>
                <w:rFonts w:ascii="Verdana" w:hAnsi="Verdana"/>
                <w:sz w:val="18"/>
                <w:szCs w:val="18"/>
                <w:lang w:val="en-GB"/>
              </w:rPr>
            </w:pPr>
          </w:p>
          <w:p w14:paraId="5FC56B77" w14:textId="77777777" w:rsidR="00C27D0D" w:rsidRDefault="00C27D0D" w:rsidP="000A1081">
            <w:pPr>
              <w:spacing w:line="240" w:lineRule="atLeast"/>
              <w:rPr>
                <w:rFonts w:ascii="Verdana" w:hAnsi="Verdana"/>
                <w:sz w:val="18"/>
                <w:szCs w:val="18"/>
                <w:lang w:val="en-GB"/>
              </w:rPr>
            </w:pPr>
          </w:p>
          <w:p w14:paraId="4F4DDF3D" w14:textId="77777777" w:rsidR="00C27D0D" w:rsidRDefault="00C27D0D" w:rsidP="000A1081">
            <w:pPr>
              <w:spacing w:line="240" w:lineRule="atLeast"/>
              <w:rPr>
                <w:rFonts w:ascii="Verdana" w:hAnsi="Verdana"/>
                <w:sz w:val="18"/>
                <w:szCs w:val="18"/>
                <w:lang w:val="en-GB"/>
              </w:rPr>
            </w:pPr>
          </w:p>
          <w:p w14:paraId="588AEE69" w14:textId="77777777" w:rsidR="00C27D0D" w:rsidRDefault="00C27D0D" w:rsidP="000A1081">
            <w:pPr>
              <w:spacing w:line="240" w:lineRule="atLeast"/>
              <w:rPr>
                <w:rFonts w:ascii="Verdana" w:hAnsi="Verdana"/>
                <w:sz w:val="18"/>
                <w:szCs w:val="18"/>
                <w:lang w:val="en-GB"/>
              </w:rPr>
            </w:pPr>
          </w:p>
          <w:p w14:paraId="0D186F6D" w14:textId="797A0125" w:rsidR="00C27D0D" w:rsidRDefault="00C27D0D" w:rsidP="000A1081">
            <w:pPr>
              <w:spacing w:line="240" w:lineRule="atLeast"/>
              <w:rPr>
                <w:rFonts w:ascii="Verdana" w:hAnsi="Verdana"/>
                <w:sz w:val="18"/>
                <w:szCs w:val="18"/>
                <w:lang w:val="en-GB"/>
              </w:rPr>
            </w:pPr>
          </w:p>
        </w:tc>
      </w:tr>
    </w:tbl>
    <w:p w14:paraId="79643290" w14:textId="77777777" w:rsidR="00F42F16" w:rsidRPr="00F42F16" w:rsidRDefault="00F42F16" w:rsidP="000A1081">
      <w:pPr>
        <w:spacing w:line="240" w:lineRule="atLeast"/>
        <w:rPr>
          <w:rFonts w:ascii="Verdana" w:hAnsi="Verdana"/>
          <w:sz w:val="18"/>
          <w:szCs w:val="18"/>
          <w:lang w:val="en-GB"/>
        </w:rPr>
      </w:pPr>
    </w:p>
    <w:p w14:paraId="7E4CD4CE" w14:textId="77777777" w:rsidR="00A97931" w:rsidRPr="00F42F16" w:rsidRDefault="00A97931" w:rsidP="000A1081">
      <w:pPr>
        <w:spacing w:line="240" w:lineRule="atLeast"/>
        <w:rPr>
          <w:rFonts w:ascii="Verdana" w:hAnsi="Verdana"/>
          <w:sz w:val="18"/>
          <w:szCs w:val="18"/>
          <w:lang w:val="en-US"/>
        </w:rPr>
      </w:pPr>
    </w:p>
    <w:p w14:paraId="4608A7FA" w14:textId="22EBDE44" w:rsidR="000A1081" w:rsidRPr="000A1081" w:rsidRDefault="000A1081" w:rsidP="000A1081">
      <w:pPr>
        <w:spacing w:line="240" w:lineRule="atLeast"/>
        <w:rPr>
          <w:rFonts w:ascii="Verdana" w:hAnsi="Verdana"/>
          <w:sz w:val="18"/>
          <w:szCs w:val="18"/>
          <w:lang w:val="en-US"/>
        </w:rPr>
      </w:pPr>
      <w:r w:rsidRPr="000A1081">
        <w:rPr>
          <w:rFonts w:ascii="Verdana" w:hAnsi="Verdana"/>
          <w:sz w:val="18"/>
          <w:lang w:val="en-US"/>
        </w:rPr>
        <w:t xml:space="preserve">Tenderer declares that he has carried out at least one reference assignment </w:t>
      </w:r>
      <w:r w:rsidRPr="000A1081">
        <w:rPr>
          <w:rFonts w:ascii="Verdana" w:hAnsi="Verdana"/>
          <w:sz w:val="18"/>
          <w:u w:val="single"/>
          <w:lang w:val="en-US"/>
        </w:rPr>
        <w:t>for each of the core competences listed above</w:t>
      </w:r>
      <w:r w:rsidRPr="000A1081">
        <w:rPr>
          <w:rFonts w:ascii="Verdana" w:hAnsi="Verdana"/>
          <w:sz w:val="18"/>
          <w:lang w:val="en-US"/>
        </w:rPr>
        <w:t xml:space="preserve"> that meets the following minimum requirements:</w:t>
      </w:r>
    </w:p>
    <w:p w14:paraId="5520F7E9" w14:textId="77777777" w:rsidR="000A1081" w:rsidRPr="000A1081" w:rsidRDefault="000A1081" w:rsidP="000A1081">
      <w:pPr>
        <w:numPr>
          <w:ilvl w:val="0"/>
          <w:numId w:val="4"/>
        </w:numPr>
        <w:tabs>
          <w:tab w:val="clear" w:pos="360"/>
          <w:tab w:val="num" w:pos="426"/>
        </w:tabs>
        <w:spacing w:after="0" w:line="240" w:lineRule="atLeast"/>
        <w:ind w:left="426" w:hanging="426"/>
        <w:rPr>
          <w:rFonts w:ascii="Verdana" w:hAnsi="Verdana"/>
          <w:sz w:val="18"/>
          <w:szCs w:val="18"/>
          <w:lang w:val="en-US"/>
        </w:rPr>
      </w:pPr>
      <w:r w:rsidRPr="000A1081">
        <w:rPr>
          <w:rFonts w:ascii="Verdana" w:hAnsi="Verdana"/>
          <w:sz w:val="18"/>
          <w:lang w:val="en-US"/>
        </w:rPr>
        <w:t>The subject of the reference assignment must be comparable to the core competence in question.</w:t>
      </w:r>
    </w:p>
    <w:p w14:paraId="6CD39A88" w14:textId="77777777" w:rsidR="000A1081" w:rsidRPr="0087411A" w:rsidRDefault="000A1081" w:rsidP="00855C28">
      <w:pPr>
        <w:pStyle w:val="Bullet"/>
        <w:numPr>
          <w:ilvl w:val="0"/>
          <w:numId w:val="10"/>
        </w:numPr>
        <w:rPr>
          <w:szCs w:val="18"/>
        </w:rPr>
      </w:pPr>
      <w:r>
        <w:t xml:space="preserve">The reference assignment must have been executed or completed within </w:t>
      </w:r>
      <w:r w:rsidRPr="001C5EDC">
        <w:t xml:space="preserve">the </w:t>
      </w:r>
      <w:r w:rsidRPr="001C5EDC">
        <w:rPr>
          <w:u w:val="single"/>
        </w:rPr>
        <w:t>three</w:t>
      </w:r>
      <w:r w:rsidRPr="001C5EDC">
        <w:t xml:space="preserve"> years</w:t>
      </w:r>
      <w:r>
        <w:t xml:space="preserve"> prior to the closing date for the submission of tenders. If the Tenderer uses an assignment that is not yet fully complete, then only the completed results of the ongoing assignment can be submitted for reference purposes: projected results cannot be taken into consideration.</w:t>
      </w:r>
    </w:p>
    <w:p w14:paraId="77D183D6" w14:textId="27C5E18A" w:rsidR="000A1081" w:rsidRDefault="000A1081" w:rsidP="00090CF0">
      <w:pPr>
        <w:pStyle w:val="Bullet"/>
      </w:pPr>
      <w:r>
        <w:br/>
      </w:r>
      <w:r w:rsidR="009942FE" w:rsidRPr="009942FE">
        <w:t xml:space="preserve">The total value of </w:t>
      </w:r>
      <w:r w:rsidR="00F43366">
        <w:t xml:space="preserve">combined </w:t>
      </w:r>
      <w:r w:rsidR="009942FE" w:rsidRPr="009942FE">
        <w:t xml:space="preserve">reference assignment(s) must be at least EUR </w:t>
      </w:r>
      <w:r w:rsidR="00090CF0">
        <w:t>150</w:t>
      </w:r>
      <w:r w:rsidR="00F71579">
        <w:t xml:space="preserve">.000,- (excl. VAT) per lot. </w:t>
      </w:r>
    </w:p>
    <w:p w14:paraId="6EC10719" w14:textId="77777777" w:rsidR="009942FE" w:rsidRDefault="009942FE" w:rsidP="00090CF0">
      <w:pPr>
        <w:pStyle w:val="Bullet"/>
      </w:pPr>
    </w:p>
    <w:p w14:paraId="3BBB9218" w14:textId="77777777" w:rsidR="000A1081" w:rsidRPr="0087411A" w:rsidRDefault="000A1081" w:rsidP="00090CF0">
      <w:pPr>
        <w:pStyle w:val="Bullet"/>
        <w:rPr>
          <w:szCs w:val="18"/>
        </w:rPr>
      </w:pPr>
      <w:r>
        <w:t xml:space="preserve">This reference-assignment value must exclusively consist of the value of the aspects of the assignment that are equivalent to </w:t>
      </w:r>
      <w:r w:rsidRPr="00324BA9">
        <w:t>the services specified in this document. In case a series of separate yet significantly comparable assignments</w:t>
      </w:r>
      <w:r>
        <w:t xml:space="preserve"> was carried out for the same client during the reference period, then the turnover of these separate assignments can be combined into a cumulative total.</w:t>
      </w:r>
    </w:p>
    <w:p w14:paraId="0C110D52" w14:textId="77777777" w:rsidR="000A1081" w:rsidRDefault="000A1081" w:rsidP="00090CF0">
      <w:pPr>
        <w:pStyle w:val="Bullet"/>
      </w:pPr>
    </w:p>
    <w:p w14:paraId="638BE5E9" w14:textId="4DBAA321" w:rsidR="00C7045C" w:rsidRPr="00F42F16" w:rsidRDefault="000A1081" w:rsidP="00090CF0">
      <w:pPr>
        <w:pStyle w:val="Bullet"/>
        <w:rPr>
          <w:szCs w:val="18"/>
          <w:lang w:val="en-US"/>
        </w:rPr>
      </w:pPr>
      <w:r>
        <w:t>Assignments including one or more subcontractors can only be used as reference assignments if  the subcontractor(s) in question will be involved in the fulfilment of the Contract and if the Tenderer can and will make use of the knowledge and experience of the subcontractor(s) in question during the fulfilment of the assignment.</w:t>
      </w:r>
    </w:p>
    <w:sectPr w:rsidR="00C7045C" w:rsidRPr="00F42F16">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8E879" w14:textId="77777777" w:rsidR="00252C4E" w:rsidRDefault="00252C4E" w:rsidP="00252C4E">
      <w:pPr>
        <w:spacing w:after="0" w:line="240" w:lineRule="auto"/>
      </w:pPr>
      <w:r>
        <w:separator/>
      </w:r>
    </w:p>
  </w:endnote>
  <w:endnote w:type="continuationSeparator" w:id="0">
    <w:p w14:paraId="1670FD39" w14:textId="77777777" w:rsidR="00252C4E" w:rsidRDefault="00252C4E" w:rsidP="00252C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D44A1" w14:textId="1317CBC5" w:rsidR="00252C4E" w:rsidRDefault="00252C4E">
    <w:pPr>
      <w:pStyle w:val="Voettekst"/>
    </w:pPr>
    <w:r>
      <w:rPr>
        <w:noProof/>
      </w:rPr>
      <mc:AlternateContent>
        <mc:Choice Requires="wps">
          <w:drawing>
            <wp:anchor distT="0" distB="0" distL="0" distR="0" simplePos="0" relativeHeight="251662336" behindDoc="0" locked="0" layoutInCell="1" allowOverlap="1" wp14:anchorId="12F10109" wp14:editId="28EB73FE">
              <wp:simplePos x="635" y="635"/>
              <wp:positionH relativeFrom="leftMargin">
                <wp:align>left</wp:align>
              </wp:positionH>
              <wp:positionV relativeFrom="paragraph">
                <wp:posOffset>635</wp:posOffset>
              </wp:positionV>
              <wp:extent cx="443865" cy="443865"/>
              <wp:effectExtent l="0" t="0" r="4445" b="18415"/>
              <wp:wrapSquare wrapText="bothSides"/>
              <wp:docPr id="5" name="Tekstvak 5"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7814425" w14:textId="352030F5" w:rsidR="00252C4E" w:rsidRPr="00252C4E" w:rsidRDefault="00252C4E">
                          <w:pPr>
                            <w:rPr>
                              <w:rFonts w:ascii="Calibri" w:eastAsia="Calibri" w:hAnsi="Calibri" w:cs="Calibri"/>
                              <w:color w:val="000000"/>
                              <w:sz w:val="20"/>
                              <w:szCs w:val="20"/>
                            </w:rPr>
                          </w:pPr>
                          <w:r w:rsidRPr="00252C4E">
                            <w:rPr>
                              <w:rFonts w:ascii="Calibri" w:eastAsia="Calibri" w:hAnsi="Calibri"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2F10109" id="_x0000_t202" coordsize="21600,21600" o:spt="202" path="m,l,21600r21600,l21600,xe">
              <v:stroke joinstyle="miter"/>
              <v:path gradientshapeok="t" o:connecttype="rect"/>
            </v:shapetype>
            <v:shape id="Tekstvak 5" o:spid="_x0000_s1028" type="#_x0000_t202" alt="Intern gebruik" style="position:absolute;margin-left:0;margin-top:.05pt;width:34.95pt;height:34.95pt;z-index:251662336;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textbox style="mso-fit-shape-to-text:t" inset="5pt,0,0,0">
                <w:txbxContent>
                  <w:p w14:paraId="77814425" w14:textId="352030F5" w:rsidR="00252C4E" w:rsidRPr="00252C4E" w:rsidRDefault="00252C4E">
                    <w:pPr>
                      <w:rPr>
                        <w:rFonts w:ascii="Calibri" w:eastAsia="Calibri" w:hAnsi="Calibri" w:cs="Calibri"/>
                        <w:color w:val="000000"/>
                        <w:sz w:val="20"/>
                        <w:szCs w:val="20"/>
                      </w:rPr>
                    </w:pPr>
                    <w:r w:rsidRPr="00252C4E">
                      <w:rPr>
                        <w:rFonts w:ascii="Calibri" w:eastAsia="Calibri" w:hAnsi="Calibri" w:cs="Calibri"/>
                        <w:color w:val="000000"/>
                        <w:sz w:val="20"/>
                        <w:szCs w:val="20"/>
                      </w:rPr>
                      <w:t>Intern gebruik</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F92CF" w14:textId="4C587F7C" w:rsidR="00252C4E" w:rsidRDefault="00252C4E">
    <w:pPr>
      <w:pStyle w:val="Voettekst"/>
    </w:pPr>
    <w:r>
      <w:rPr>
        <w:noProof/>
      </w:rPr>
      <mc:AlternateContent>
        <mc:Choice Requires="wps">
          <w:drawing>
            <wp:anchor distT="0" distB="0" distL="0" distR="0" simplePos="0" relativeHeight="251663360" behindDoc="0" locked="0" layoutInCell="1" allowOverlap="1" wp14:anchorId="7A1F8CCA" wp14:editId="15EEC11F">
              <wp:simplePos x="904875" y="10067925"/>
              <wp:positionH relativeFrom="leftMargin">
                <wp:align>left</wp:align>
              </wp:positionH>
              <wp:positionV relativeFrom="paragraph">
                <wp:posOffset>635</wp:posOffset>
              </wp:positionV>
              <wp:extent cx="443865" cy="443865"/>
              <wp:effectExtent l="0" t="0" r="4445" b="18415"/>
              <wp:wrapSquare wrapText="bothSides"/>
              <wp:docPr id="6" name="Tekstvak 6"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49DDEFC" w14:textId="6F58207D" w:rsidR="00252C4E" w:rsidRPr="00252C4E" w:rsidRDefault="00252C4E">
                          <w:pPr>
                            <w:rPr>
                              <w:rFonts w:ascii="Calibri" w:eastAsia="Calibri" w:hAnsi="Calibri" w:cs="Calibri"/>
                              <w:color w:val="000000"/>
                              <w:sz w:val="20"/>
                              <w:szCs w:val="20"/>
                            </w:rPr>
                          </w:pP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A1F8CCA" id="_x0000_t202" coordsize="21600,21600" o:spt="202" path="m,l,21600r21600,l21600,xe">
              <v:stroke joinstyle="miter"/>
              <v:path gradientshapeok="t" o:connecttype="rect"/>
            </v:shapetype>
            <v:shape id="Tekstvak 6" o:spid="_x0000_s1029" type="#_x0000_t202" alt="Intern gebruik" style="position:absolute;margin-left:0;margin-top:.05pt;width:34.95pt;height:34.95pt;z-index:25166336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dhbLpQkCAAAbBAAADgAA&#10;AAAAAAAAAAAAAAAuAgAAZHJzL2Uyb0RvYy54bWxQSwECLQAUAAYACAAAACEANIE6FtoAAAADAQAA&#10;DwAAAAAAAAAAAAAAAABjBAAAZHJzL2Rvd25yZXYueG1sUEsFBgAAAAAEAAQA8wAAAGoFAAAAAA==&#10;" filled="f" stroked="f">
              <v:textbox style="mso-fit-shape-to-text:t" inset="5pt,0,0,0">
                <w:txbxContent>
                  <w:p w14:paraId="649DDEFC" w14:textId="6F58207D" w:rsidR="00252C4E" w:rsidRPr="00252C4E" w:rsidRDefault="00252C4E">
                    <w:pPr>
                      <w:rPr>
                        <w:rFonts w:ascii="Calibri" w:eastAsia="Calibri" w:hAnsi="Calibri" w:cs="Calibri"/>
                        <w:color w:val="000000"/>
                        <w:sz w:val="20"/>
                        <w:szCs w:val="20"/>
                      </w:rPr>
                    </w:pP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0A8F2" w14:textId="6DD49283" w:rsidR="00252C4E" w:rsidRDefault="00252C4E">
    <w:pPr>
      <w:pStyle w:val="Voettekst"/>
    </w:pPr>
    <w:r>
      <w:rPr>
        <w:noProof/>
      </w:rPr>
      <mc:AlternateContent>
        <mc:Choice Requires="wps">
          <w:drawing>
            <wp:anchor distT="0" distB="0" distL="0" distR="0" simplePos="0" relativeHeight="251661312" behindDoc="0" locked="0" layoutInCell="1" allowOverlap="1" wp14:anchorId="0F05AB59" wp14:editId="44DBDFC7">
              <wp:simplePos x="635" y="635"/>
              <wp:positionH relativeFrom="leftMargin">
                <wp:align>left</wp:align>
              </wp:positionH>
              <wp:positionV relativeFrom="paragraph">
                <wp:posOffset>635</wp:posOffset>
              </wp:positionV>
              <wp:extent cx="443865" cy="443865"/>
              <wp:effectExtent l="0" t="0" r="4445" b="18415"/>
              <wp:wrapSquare wrapText="bothSides"/>
              <wp:docPr id="4" name="Tekstvak 4"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4DB73E" w14:textId="6E7B806A" w:rsidR="00252C4E" w:rsidRPr="00252C4E" w:rsidRDefault="00252C4E">
                          <w:pPr>
                            <w:rPr>
                              <w:rFonts w:ascii="Calibri" w:eastAsia="Calibri" w:hAnsi="Calibri" w:cs="Calibri"/>
                              <w:color w:val="000000"/>
                              <w:sz w:val="20"/>
                              <w:szCs w:val="20"/>
                            </w:rPr>
                          </w:pPr>
                          <w:r w:rsidRPr="00252C4E">
                            <w:rPr>
                              <w:rFonts w:ascii="Calibri" w:eastAsia="Calibri" w:hAnsi="Calibri"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0F05AB59" id="_x0000_t202" coordsize="21600,21600" o:spt="202" path="m,l,21600r21600,l21600,xe">
              <v:stroke joinstyle="miter"/>
              <v:path gradientshapeok="t" o:connecttype="rect"/>
            </v:shapetype>
            <v:shape id="Tekstvak 4" o:spid="_x0000_s1031" type="#_x0000_t202" alt="Intern gebruik" style="position:absolute;margin-left:0;margin-top:.05pt;width:34.95pt;height:34.95pt;z-index:25166131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aY1FAgkCAAAbBAAADgAA&#10;AAAAAAAAAAAAAAAuAgAAZHJzL2Uyb0RvYy54bWxQSwECLQAUAAYACAAAACEANIE6FtoAAAADAQAA&#10;DwAAAAAAAAAAAAAAAABjBAAAZHJzL2Rvd25yZXYueG1sUEsFBgAAAAAEAAQA8wAAAGoFAAAAAA==&#10;" filled="f" stroked="f">
              <v:textbox style="mso-fit-shape-to-text:t" inset="5pt,0,0,0">
                <w:txbxContent>
                  <w:p w14:paraId="064DB73E" w14:textId="6E7B806A" w:rsidR="00252C4E" w:rsidRPr="00252C4E" w:rsidRDefault="00252C4E">
                    <w:pPr>
                      <w:rPr>
                        <w:rFonts w:ascii="Calibri" w:eastAsia="Calibri" w:hAnsi="Calibri" w:cs="Calibri"/>
                        <w:color w:val="000000"/>
                        <w:sz w:val="20"/>
                        <w:szCs w:val="20"/>
                      </w:rPr>
                    </w:pPr>
                    <w:r w:rsidRPr="00252C4E">
                      <w:rPr>
                        <w:rFonts w:ascii="Calibri" w:eastAsia="Calibri" w:hAnsi="Calibri" w:cs="Calibri"/>
                        <w:color w:val="000000"/>
                        <w:sz w:val="20"/>
                        <w:szCs w:val="20"/>
                      </w:rPr>
                      <w:t>Intern gebruik</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A9F2C" w14:textId="77777777" w:rsidR="00252C4E" w:rsidRDefault="00252C4E" w:rsidP="00252C4E">
      <w:pPr>
        <w:spacing w:after="0" w:line="240" w:lineRule="auto"/>
      </w:pPr>
      <w:r>
        <w:separator/>
      </w:r>
    </w:p>
  </w:footnote>
  <w:footnote w:type="continuationSeparator" w:id="0">
    <w:p w14:paraId="50B62A48" w14:textId="77777777" w:rsidR="00252C4E" w:rsidRDefault="00252C4E" w:rsidP="00252C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BA558" w14:textId="502AD7D0" w:rsidR="00252C4E" w:rsidRDefault="00252C4E">
    <w:pPr>
      <w:pStyle w:val="Koptekst"/>
    </w:pPr>
    <w:r>
      <w:rPr>
        <w:noProof/>
      </w:rPr>
      <mc:AlternateContent>
        <mc:Choice Requires="wps">
          <w:drawing>
            <wp:anchor distT="0" distB="0" distL="0" distR="0" simplePos="0" relativeHeight="251659264" behindDoc="0" locked="0" layoutInCell="1" allowOverlap="1" wp14:anchorId="16A619A9" wp14:editId="5017E2AC">
              <wp:simplePos x="635" y="635"/>
              <wp:positionH relativeFrom="leftMargin">
                <wp:align>left</wp:align>
              </wp:positionH>
              <wp:positionV relativeFrom="paragraph">
                <wp:posOffset>635</wp:posOffset>
              </wp:positionV>
              <wp:extent cx="443865" cy="443865"/>
              <wp:effectExtent l="0" t="0" r="4445" b="18415"/>
              <wp:wrapSquare wrapText="bothSides"/>
              <wp:docPr id="2" name="Tekstvak 2"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CD236F" w14:textId="08D55C74" w:rsidR="00252C4E" w:rsidRPr="00252C4E" w:rsidRDefault="00252C4E">
                          <w:pPr>
                            <w:rPr>
                              <w:rFonts w:ascii="Calibri" w:eastAsia="Calibri" w:hAnsi="Calibri" w:cs="Calibri"/>
                              <w:color w:val="000000"/>
                              <w:sz w:val="20"/>
                              <w:szCs w:val="20"/>
                            </w:rPr>
                          </w:pPr>
                          <w:r w:rsidRPr="00252C4E">
                            <w:rPr>
                              <w:rFonts w:ascii="Calibri" w:eastAsia="Calibri" w:hAnsi="Calibri"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6A619A9" id="_x0000_t202" coordsize="21600,21600" o:spt="202" path="m,l,21600r21600,l21600,xe">
              <v:stroke joinstyle="miter"/>
              <v:path gradientshapeok="t" o:connecttype="rect"/>
            </v:shapetype>
            <v:shape id="Tekstvak 2" o:spid="_x0000_s1026" type="#_x0000_t202" alt="Intern gebruik"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70CD236F" w14:textId="08D55C74" w:rsidR="00252C4E" w:rsidRPr="00252C4E" w:rsidRDefault="00252C4E">
                    <w:pPr>
                      <w:rPr>
                        <w:rFonts w:ascii="Calibri" w:eastAsia="Calibri" w:hAnsi="Calibri" w:cs="Calibri"/>
                        <w:color w:val="000000"/>
                        <w:sz w:val="20"/>
                        <w:szCs w:val="20"/>
                      </w:rPr>
                    </w:pPr>
                    <w:r w:rsidRPr="00252C4E">
                      <w:rPr>
                        <w:rFonts w:ascii="Calibri" w:eastAsia="Calibri" w:hAnsi="Calibri" w:cs="Calibri"/>
                        <w:color w:val="000000"/>
                        <w:sz w:val="20"/>
                        <w:szCs w:val="20"/>
                      </w:rPr>
                      <w:t>Intern gebruik</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E0D74" w14:textId="55C3DC1A" w:rsidR="00252C4E" w:rsidRDefault="00252C4E">
    <w:pPr>
      <w:pStyle w:val="Koptekst"/>
    </w:pPr>
    <w:r>
      <w:rPr>
        <w:noProof/>
      </w:rPr>
      <mc:AlternateContent>
        <mc:Choice Requires="wps">
          <w:drawing>
            <wp:anchor distT="0" distB="0" distL="0" distR="0" simplePos="0" relativeHeight="251660288" behindDoc="0" locked="0" layoutInCell="1" allowOverlap="1" wp14:anchorId="55DFA60A" wp14:editId="1DCF3056">
              <wp:simplePos x="635" y="635"/>
              <wp:positionH relativeFrom="leftMargin">
                <wp:align>left</wp:align>
              </wp:positionH>
              <wp:positionV relativeFrom="paragraph">
                <wp:posOffset>635</wp:posOffset>
              </wp:positionV>
              <wp:extent cx="443865" cy="443865"/>
              <wp:effectExtent l="0" t="0" r="4445" b="18415"/>
              <wp:wrapSquare wrapText="bothSides"/>
              <wp:docPr id="3" name="Tekstvak 3"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3A9ADE8" w14:textId="03A51660" w:rsidR="00252C4E" w:rsidRPr="00252C4E" w:rsidRDefault="00252C4E">
                          <w:pPr>
                            <w:rPr>
                              <w:rFonts w:ascii="Calibri" w:eastAsia="Calibri" w:hAnsi="Calibri" w:cs="Calibri"/>
                              <w:color w:val="000000"/>
                              <w:sz w:val="20"/>
                              <w:szCs w:val="20"/>
                            </w:rPr>
                          </w:pP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55DFA60A" id="_x0000_t202" coordsize="21600,21600" o:spt="202" path="m,l,21600r21600,l21600,xe">
              <v:stroke joinstyle="miter"/>
              <v:path gradientshapeok="t" o:connecttype="rect"/>
            </v:shapetype>
            <v:shape id="Tekstvak 3" o:spid="_x0000_s1027" type="#_x0000_t202" alt="Intern gebruik" style="position:absolute;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textbox style="mso-fit-shape-to-text:t" inset="5pt,0,0,0">
                <w:txbxContent>
                  <w:p w14:paraId="73A9ADE8" w14:textId="03A51660" w:rsidR="00252C4E" w:rsidRPr="00252C4E" w:rsidRDefault="00252C4E">
                    <w:pPr>
                      <w:rPr>
                        <w:rFonts w:ascii="Calibri" w:eastAsia="Calibri" w:hAnsi="Calibri" w:cs="Calibri"/>
                        <w:color w:val="000000"/>
                        <w:sz w:val="20"/>
                        <w:szCs w:val="20"/>
                      </w:rPr>
                    </w:pPr>
                  </w:p>
                </w:txbxContent>
              </v:textbox>
              <w10:wrap type="square"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594D4" w14:textId="1459C5C6" w:rsidR="00252C4E" w:rsidRDefault="00252C4E">
    <w:pPr>
      <w:pStyle w:val="Koptekst"/>
    </w:pPr>
    <w:r>
      <w:rPr>
        <w:noProof/>
      </w:rPr>
      <mc:AlternateContent>
        <mc:Choice Requires="wps">
          <w:drawing>
            <wp:anchor distT="0" distB="0" distL="0" distR="0" simplePos="0" relativeHeight="251658240" behindDoc="0" locked="0" layoutInCell="1" allowOverlap="1" wp14:anchorId="5304F75F" wp14:editId="3D859675">
              <wp:simplePos x="635" y="635"/>
              <wp:positionH relativeFrom="leftMargin">
                <wp:align>left</wp:align>
              </wp:positionH>
              <wp:positionV relativeFrom="paragraph">
                <wp:posOffset>635</wp:posOffset>
              </wp:positionV>
              <wp:extent cx="443865" cy="443865"/>
              <wp:effectExtent l="0" t="0" r="4445" b="18415"/>
              <wp:wrapSquare wrapText="bothSides"/>
              <wp:docPr id="1" name="Tekstvak 1"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88507E" w14:textId="4D84B46C" w:rsidR="00252C4E" w:rsidRPr="00252C4E" w:rsidRDefault="00252C4E">
                          <w:pPr>
                            <w:rPr>
                              <w:rFonts w:ascii="Calibri" w:eastAsia="Calibri" w:hAnsi="Calibri" w:cs="Calibri"/>
                              <w:color w:val="000000"/>
                              <w:sz w:val="20"/>
                              <w:szCs w:val="20"/>
                            </w:rPr>
                          </w:pPr>
                          <w:r w:rsidRPr="00252C4E">
                            <w:rPr>
                              <w:rFonts w:ascii="Calibri" w:eastAsia="Calibri" w:hAnsi="Calibri"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5304F75F" id="_x0000_t202" coordsize="21600,21600" o:spt="202" path="m,l,21600r21600,l21600,xe">
              <v:stroke joinstyle="miter"/>
              <v:path gradientshapeok="t" o:connecttype="rect"/>
            </v:shapetype>
            <v:shape id="Tekstvak 1" o:spid="_x0000_s1030" type="#_x0000_t202" alt="Intern gebruik"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29oCA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" filled="f" stroked="f">
              <v:textbox style="mso-fit-shape-to-text:t" inset="5pt,0,0,0">
                <w:txbxContent>
                  <w:p w14:paraId="0988507E" w14:textId="4D84B46C" w:rsidR="00252C4E" w:rsidRPr="00252C4E" w:rsidRDefault="00252C4E">
                    <w:pPr>
                      <w:rPr>
                        <w:rFonts w:ascii="Calibri" w:eastAsia="Calibri" w:hAnsi="Calibri" w:cs="Calibri"/>
                        <w:color w:val="000000"/>
                        <w:sz w:val="20"/>
                        <w:szCs w:val="20"/>
                      </w:rPr>
                    </w:pPr>
                    <w:r w:rsidRPr="00252C4E">
                      <w:rPr>
                        <w:rFonts w:ascii="Calibri" w:eastAsia="Calibri" w:hAnsi="Calibri" w:cs="Calibri"/>
                        <w:color w:val="000000"/>
                        <w:sz w:val="20"/>
                        <w:szCs w:val="20"/>
                      </w:rPr>
                      <w:t>Intern gebruik</w:t>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1E8742"/>
    <w:multiLevelType w:val="hybridMultilevel"/>
    <w:tmpl w:val="EBB9669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5473A54"/>
    <w:multiLevelType w:val="hybridMultilevel"/>
    <w:tmpl w:val="855CB944"/>
    <w:lvl w:ilvl="0" w:tplc="FFFFFFFF">
      <w:start w:val="1"/>
      <w:numFmt w:val="lowerLetter"/>
      <w:lvlText w:val=""/>
      <w:lvlJc w:val="left"/>
    </w:lvl>
    <w:lvl w:ilvl="1" w:tplc="04130003">
      <w:start w:val="1"/>
      <w:numFmt w:val="bullet"/>
      <w:lvlText w:val="o"/>
      <w:lvlJc w:val="left"/>
      <w:rPr>
        <w:rFonts w:ascii="Courier New" w:hAnsi="Courier New" w:cs="Courier New" w:hint="default"/>
      </w:rPr>
    </w:lvl>
    <w:lvl w:ilvl="2" w:tplc="FFFFFFFF">
      <w:numFmt w:val="decimal"/>
      <w:lvlText w:val=""/>
      <w:lvlJc w:val="left"/>
    </w:lvl>
    <w:lvl w:ilvl="3" w:tplc="FFFFFFFF">
      <w:numFmt w:val="decimal"/>
      <w:lvlText w:val=""/>
      <w:lvlJc w:val="left"/>
    </w:lvl>
    <w:lvl w:ilvl="4" w:tplc="04130003">
      <w:start w:val="1"/>
      <w:numFmt w:val="bullet"/>
      <w:lvlText w:val="o"/>
      <w:lvlJc w:val="left"/>
      <w:rPr>
        <w:rFonts w:ascii="Courier New" w:hAnsi="Courier New" w:cs="Courier New"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B95436"/>
    <w:multiLevelType w:val="hybridMultilevel"/>
    <w:tmpl w:val="B7D4E0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5906C41"/>
    <w:multiLevelType w:val="hybridMultilevel"/>
    <w:tmpl w:val="D8F6158C"/>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86103EF"/>
    <w:multiLevelType w:val="hybridMultilevel"/>
    <w:tmpl w:val="4750389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9B3805"/>
    <w:multiLevelType w:val="hybridMultilevel"/>
    <w:tmpl w:val="A154A6A6"/>
    <w:lvl w:ilvl="0" w:tplc="0809000F">
      <w:start w:val="1"/>
      <w:numFmt w:val="decimal"/>
      <w:lvlText w:val="%1."/>
      <w:lvlJc w:val="left"/>
      <w:pPr>
        <w:ind w:left="1065" w:hanging="705"/>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ED276A"/>
    <w:multiLevelType w:val="hybridMultilevel"/>
    <w:tmpl w:val="5B960CE8"/>
    <w:lvl w:ilvl="0" w:tplc="700A891A">
      <w:start w:val="1"/>
      <w:numFmt w:val="decimal"/>
      <w:lvlText w:val="%1."/>
      <w:lvlJc w:val="left"/>
      <w:pPr>
        <w:ind w:left="360" w:hanging="360"/>
      </w:pPr>
      <w:rPr>
        <w:rFonts w:ascii="Verdana" w:eastAsia="Calibri" w:hAnsi="Verdana" w:cs="Verdana"/>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FB228CB"/>
    <w:multiLevelType w:val="hybridMultilevel"/>
    <w:tmpl w:val="66704AF2"/>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B2D135F"/>
    <w:multiLevelType w:val="hybridMultilevel"/>
    <w:tmpl w:val="4702A5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FB86C89"/>
    <w:multiLevelType w:val="hybridMultilevel"/>
    <w:tmpl w:val="BC8E3462"/>
    <w:lvl w:ilvl="0" w:tplc="6D2EFEA6">
      <w:start w:val="1"/>
      <w:numFmt w:val="decimal"/>
      <w:lvlText w:val="%1."/>
      <w:lvlJc w:val="left"/>
      <w:pPr>
        <w:ind w:left="432" w:hanging="360"/>
      </w:pPr>
      <w:rPr>
        <w:rFonts w:hint="default"/>
      </w:rPr>
    </w:lvl>
    <w:lvl w:ilvl="1" w:tplc="04130019" w:tentative="1">
      <w:start w:val="1"/>
      <w:numFmt w:val="lowerLetter"/>
      <w:lvlText w:val="%2."/>
      <w:lvlJc w:val="left"/>
      <w:pPr>
        <w:ind w:left="1152" w:hanging="360"/>
      </w:pPr>
    </w:lvl>
    <w:lvl w:ilvl="2" w:tplc="0413001B" w:tentative="1">
      <w:start w:val="1"/>
      <w:numFmt w:val="lowerRoman"/>
      <w:lvlText w:val="%3."/>
      <w:lvlJc w:val="right"/>
      <w:pPr>
        <w:ind w:left="1872" w:hanging="180"/>
      </w:pPr>
    </w:lvl>
    <w:lvl w:ilvl="3" w:tplc="0413000F" w:tentative="1">
      <w:start w:val="1"/>
      <w:numFmt w:val="decimal"/>
      <w:lvlText w:val="%4."/>
      <w:lvlJc w:val="left"/>
      <w:pPr>
        <w:ind w:left="2592" w:hanging="360"/>
      </w:pPr>
    </w:lvl>
    <w:lvl w:ilvl="4" w:tplc="04130019" w:tentative="1">
      <w:start w:val="1"/>
      <w:numFmt w:val="lowerLetter"/>
      <w:lvlText w:val="%5."/>
      <w:lvlJc w:val="left"/>
      <w:pPr>
        <w:ind w:left="3312" w:hanging="360"/>
      </w:pPr>
    </w:lvl>
    <w:lvl w:ilvl="5" w:tplc="0413001B" w:tentative="1">
      <w:start w:val="1"/>
      <w:numFmt w:val="lowerRoman"/>
      <w:lvlText w:val="%6."/>
      <w:lvlJc w:val="right"/>
      <w:pPr>
        <w:ind w:left="4032" w:hanging="180"/>
      </w:pPr>
    </w:lvl>
    <w:lvl w:ilvl="6" w:tplc="0413000F" w:tentative="1">
      <w:start w:val="1"/>
      <w:numFmt w:val="decimal"/>
      <w:lvlText w:val="%7."/>
      <w:lvlJc w:val="left"/>
      <w:pPr>
        <w:ind w:left="4752" w:hanging="360"/>
      </w:pPr>
    </w:lvl>
    <w:lvl w:ilvl="7" w:tplc="04130019" w:tentative="1">
      <w:start w:val="1"/>
      <w:numFmt w:val="lowerLetter"/>
      <w:lvlText w:val="%8."/>
      <w:lvlJc w:val="left"/>
      <w:pPr>
        <w:ind w:left="5472" w:hanging="360"/>
      </w:pPr>
    </w:lvl>
    <w:lvl w:ilvl="8" w:tplc="0413001B" w:tentative="1">
      <w:start w:val="1"/>
      <w:numFmt w:val="lowerRoman"/>
      <w:lvlText w:val="%9."/>
      <w:lvlJc w:val="right"/>
      <w:pPr>
        <w:ind w:left="6192" w:hanging="180"/>
      </w:pPr>
    </w:lvl>
  </w:abstractNum>
  <w:abstractNum w:abstractNumId="10" w15:restartNumberingAfterBreak="0">
    <w:nsid w:val="31F71074"/>
    <w:multiLevelType w:val="hybridMultilevel"/>
    <w:tmpl w:val="A74202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6E65B3F"/>
    <w:multiLevelType w:val="hybridMultilevel"/>
    <w:tmpl w:val="48763136"/>
    <w:lvl w:ilvl="0" w:tplc="A06A6A22">
      <w:start w:val="1"/>
      <w:numFmt w:val="bullet"/>
      <w:lvlText w:val=""/>
      <w:lvlJc w:val="left"/>
      <w:pPr>
        <w:ind w:left="720" w:hanging="360"/>
      </w:pPr>
      <w:rPr>
        <w:rFonts w:ascii="Symbol" w:hAnsi="Symbol" w:hint="default"/>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A4A7642"/>
    <w:multiLevelType w:val="hybridMultilevel"/>
    <w:tmpl w:val="48E2816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417F6124"/>
    <w:multiLevelType w:val="hybridMultilevel"/>
    <w:tmpl w:val="DB82CA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799D094"/>
    <w:multiLevelType w:val="hybridMultilevel"/>
    <w:tmpl w:val="EC1D987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49017BEC"/>
    <w:multiLevelType w:val="hybridMultilevel"/>
    <w:tmpl w:val="A720F652"/>
    <w:lvl w:ilvl="0" w:tplc="0413000F">
      <w:start w:val="1"/>
      <w:numFmt w:val="decimal"/>
      <w:lvlText w:val="%1."/>
      <w:lvlJc w:val="left"/>
      <w:pPr>
        <w:tabs>
          <w:tab w:val="num" w:pos="360"/>
        </w:tabs>
        <w:ind w:left="360" w:hanging="360"/>
      </w:pPr>
      <w:rPr>
        <w:rFonts w:hint="default"/>
        <w:color w:val="auto"/>
        <w:sz w:val="16"/>
        <w:szCs w:val="16"/>
      </w:rPr>
    </w:lvl>
    <w:lvl w:ilvl="1" w:tplc="2D904916">
      <w:start w:val="1"/>
      <w:numFmt w:val="bullet"/>
      <w:lvlText w:val="o"/>
      <w:lvlJc w:val="left"/>
      <w:pPr>
        <w:tabs>
          <w:tab w:val="num" w:pos="1440"/>
        </w:tabs>
        <w:ind w:left="1440" w:hanging="360"/>
      </w:pPr>
      <w:rPr>
        <w:rFonts w:ascii="Courier New" w:hAnsi="Courier New" w:cs="Courier New" w:hint="default"/>
      </w:rPr>
    </w:lvl>
    <w:lvl w:ilvl="2" w:tplc="4AE219C2" w:tentative="1">
      <w:start w:val="1"/>
      <w:numFmt w:val="bullet"/>
      <w:lvlText w:val=""/>
      <w:lvlJc w:val="left"/>
      <w:pPr>
        <w:tabs>
          <w:tab w:val="num" w:pos="2160"/>
        </w:tabs>
        <w:ind w:left="2160" w:hanging="360"/>
      </w:pPr>
      <w:rPr>
        <w:rFonts w:ascii="Wingdings" w:hAnsi="Wingdings" w:hint="default"/>
      </w:rPr>
    </w:lvl>
    <w:lvl w:ilvl="3" w:tplc="8BBA0386" w:tentative="1">
      <w:start w:val="1"/>
      <w:numFmt w:val="bullet"/>
      <w:lvlText w:val=""/>
      <w:lvlJc w:val="left"/>
      <w:pPr>
        <w:tabs>
          <w:tab w:val="num" w:pos="2880"/>
        </w:tabs>
        <w:ind w:left="2880" w:hanging="360"/>
      </w:pPr>
      <w:rPr>
        <w:rFonts w:ascii="Symbol" w:hAnsi="Symbol" w:hint="default"/>
      </w:rPr>
    </w:lvl>
    <w:lvl w:ilvl="4" w:tplc="94C83B1A" w:tentative="1">
      <w:start w:val="1"/>
      <w:numFmt w:val="bullet"/>
      <w:lvlText w:val="o"/>
      <w:lvlJc w:val="left"/>
      <w:pPr>
        <w:tabs>
          <w:tab w:val="num" w:pos="3600"/>
        </w:tabs>
        <w:ind w:left="3600" w:hanging="360"/>
      </w:pPr>
      <w:rPr>
        <w:rFonts w:ascii="Courier New" w:hAnsi="Courier New" w:cs="Courier New" w:hint="default"/>
      </w:rPr>
    </w:lvl>
    <w:lvl w:ilvl="5" w:tplc="AC249254" w:tentative="1">
      <w:start w:val="1"/>
      <w:numFmt w:val="bullet"/>
      <w:lvlText w:val=""/>
      <w:lvlJc w:val="left"/>
      <w:pPr>
        <w:tabs>
          <w:tab w:val="num" w:pos="4320"/>
        </w:tabs>
        <w:ind w:left="4320" w:hanging="360"/>
      </w:pPr>
      <w:rPr>
        <w:rFonts w:ascii="Wingdings" w:hAnsi="Wingdings" w:hint="default"/>
      </w:rPr>
    </w:lvl>
    <w:lvl w:ilvl="6" w:tplc="31BA2B7C" w:tentative="1">
      <w:start w:val="1"/>
      <w:numFmt w:val="bullet"/>
      <w:lvlText w:val=""/>
      <w:lvlJc w:val="left"/>
      <w:pPr>
        <w:tabs>
          <w:tab w:val="num" w:pos="5040"/>
        </w:tabs>
        <w:ind w:left="5040" w:hanging="360"/>
      </w:pPr>
      <w:rPr>
        <w:rFonts w:ascii="Symbol" w:hAnsi="Symbol" w:hint="default"/>
      </w:rPr>
    </w:lvl>
    <w:lvl w:ilvl="7" w:tplc="80967066" w:tentative="1">
      <w:start w:val="1"/>
      <w:numFmt w:val="bullet"/>
      <w:lvlText w:val="o"/>
      <w:lvlJc w:val="left"/>
      <w:pPr>
        <w:tabs>
          <w:tab w:val="num" w:pos="5760"/>
        </w:tabs>
        <w:ind w:left="5760" w:hanging="360"/>
      </w:pPr>
      <w:rPr>
        <w:rFonts w:ascii="Courier New" w:hAnsi="Courier New" w:cs="Courier New" w:hint="default"/>
      </w:rPr>
    </w:lvl>
    <w:lvl w:ilvl="8" w:tplc="683AF25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F9425D"/>
    <w:multiLevelType w:val="hybridMultilevel"/>
    <w:tmpl w:val="71BA642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D9D2A32"/>
    <w:multiLevelType w:val="hybridMultilevel"/>
    <w:tmpl w:val="EF44B8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46E2F0A"/>
    <w:multiLevelType w:val="hybridMultilevel"/>
    <w:tmpl w:val="B04E2C4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76392B8D"/>
    <w:multiLevelType w:val="hybridMultilevel"/>
    <w:tmpl w:val="C92081F8"/>
    <w:lvl w:ilvl="0" w:tplc="6C601636">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0" w15:restartNumberingAfterBreak="0">
    <w:nsid w:val="76DF2853"/>
    <w:multiLevelType w:val="hybridMultilevel"/>
    <w:tmpl w:val="4782CAEE"/>
    <w:lvl w:ilvl="0" w:tplc="B6545EF4">
      <w:start w:val="1"/>
      <w:numFmt w:val="bullet"/>
      <w:lvlText w:val=""/>
      <w:lvlJc w:val="left"/>
      <w:pPr>
        <w:tabs>
          <w:tab w:val="num" w:pos="720"/>
        </w:tabs>
        <w:ind w:left="720" w:hanging="360"/>
      </w:pPr>
      <w:rPr>
        <w:rFonts w:ascii="Symbol" w:hAnsi="Symbol" w:hint="default"/>
      </w:rPr>
    </w:lvl>
    <w:lvl w:ilvl="1" w:tplc="14AA1D8E">
      <w:start w:val="1"/>
      <w:numFmt w:val="bullet"/>
      <w:lvlText w:val="o"/>
      <w:lvlJc w:val="left"/>
      <w:pPr>
        <w:tabs>
          <w:tab w:val="num" w:pos="1440"/>
        </w:tabs>
        <w:ind w:left="1440" w:hanging="360"/>
      </w:pPr>
      <w:rPr>
        <w:rFonts w:ascii="Courier New" w:hAnsi="Courier New" w:cs="Courier New" w:hint="default"/>
      </w:rPr>
    </w:lvl>
    <w:lvl w:ilvl="2" w:tplc="33DCCEB2" w:tentative="1">
      <w:start w:val="1"/>
      <w:numFmt w:val="bullet"/>
      <w:lvlText w:val=""/>
      <w:lvlJc w:val="left"/>
      <w:pPr>
        <w:tabs>
          <w:tab w:val="num" w:pos="2160"/>
        </w:tabs>
        <w:ind w:left="2160" w:hanging="360"/>
      </w:pPr>
      <w:rPr>
        <w:rFonts w:ascii="Wingdings" w:hAnsi="Wingdings" w:hint="default"/>
      </w:rPr>
    </w:lvl>
    <w:lvl w:ilvl="3" w:tplc="F8767E2E" w:tentative="1">
      <w:start w:val="1"/>
      <w:numFmt w:val="bullet"/>
      <w:lvlText w:val=""/>
      <w:lvlJc w:val="left"/>
      <w:pPr>
        <w:tabs>
          <w:tab w:val="num" w:pos="2880"/>
        </w:tabs>
        <w:ind w:left="2880" w:hanging="360"/>
      </w:pPr>
      <w:rPr>
        <w:rFonts w:ascii="Symbol" w:hAnsi="Symbol" w:hint="default"/>
      </w:rPr>
    </w:lvl>
    <w:lvl w:ilvl="4" w:tplc="271CC6AA" w:tentative="1">
      <w:start w:val="1"/>
      <w:numFmt w:val="bullet"/>
      <w:lvlText w:val="o"/>
      <w:lvlJc w:val="left"/>
      <w:pPr>
        <w:tabs>
          <w:tab w:val="num" w:pos="3600"/>
        </w:tabs>
        <w:ind w:left="3600" w:hanging="360"/>
      </w:pPr>
      <w:rPr>
        <w:rFonts w:ascii="Courier New" w:hAnsi="Courier New" w:cs="Courier New" w:hint="default"/>
      </w:rPr>
    </w:lvl>
    <w:lvl w:ilvl="5" w:tplc="E6CEEFA0" w:tentative="1">
      <w:start w:val="1"/>
      <w:numFmt w:val="bullet"/>
      <w:lvlText w:val=""/>
      <w:lvlJc w:val="left"/>
      <w:pPr>
        <w:tabs>
          <w:tab w:val="num" w:pos="4320"/>
        </w:tabs>
        <w:ind w:left="4320" w:hanging="360"/>
      </w:pPr>
      <w:rPr>
        <w:rFonts w:ascii="Wingdings" w:hAnsi="Wingdings" w:hint="default"/>
      </w:rPr>
    </w:lvl>
    <w:lvl w:ilvl="6" w:tplc="516E60EE" w:tentative="1">
      <w:start w:val="1"/>
      <w:numFmt w:val="bullet"/>
      <w:lvlText w:val=""/>
      <w:lvlJc w:val="left"/>
      <w:pPr>
        <w:tabs>
          <w:tab w:val="num" w:pos="5040"/>
        </w:tabs>
        <w:ind w:left="5040" w:hanging="360"/>
      </w:pPr>
      <w:rPr>
        <w:rFonts w:ascii="Symbol" w:hAnsi="Symbol" w:hint="default"/>
      </w:rPr>
    </w:lvl>
    <w:lvl w:ilvl="7" w:tplc="E0A6C500" w:tentative="1">
      <w:start w:val="1"/>
      <w:numFmt w:val="bullet"/>
      <w:lvlText w:val="o"/>
      <w:lvlJc w:val="left"/>
      <w:pPr>
        <w:tabs>
          <w:tab w:val="num" w:pos="5760"/>
        </w:tabs>
        <w:ind w:left="5760" w:hanging="360"/>
      </w:pPr>
      <w:rPr>
        <w:rFonts w:ascii="Courier New" w:hAnsi="Courier New" w:cs="Courier New" w:hint="default"/>
      </w:rPr>
    </w:lvl>
    <w:lvl w:ilvl="8" w:tplc="0504C3A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494AAF"/>
    <w:multiLevelType w:val="hybridMultilevel"/>
    <w:tmpl w:val="829278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7A4A2CA5"/>
    <w:multiLevelType w:val="hybridMultilevel"/>
    <w:tmpl w:val="325C72A2"/>
    <w:lvl w:ilvl="0" w:tplc="345E871A">
      <w:start w:val="2013"/>
      <w:numFmt w:val="bullet"/>
      <w:lvlText w:val=""/>
      <w:lvlJc w:val="left"/>
      <w:pPr>
        <w:tabs>
          <w:tab w:val="num" w:pos="360"/>
        </w:tabs>
        <w:ind w:left="360" w:hanging="360"/>
      </w:pPr>
      <w:rPr>
        <w:rFonts w:ascii="Symbol" w:hAnsi="Symbol" w:hint="default"/>
        <w:color w:val="auto"/>
        <w:sz w:val="16"/>
        <w:szCs w:val="16"/>
      </w:rPr>
    </w:lvl>
    <w:lvl w:ilvl="1" w:tplc="2D904916">
      <w:start w:val="1"/>
      <w:numFmt w:val="bullet"/>
      <w:lvlText w:val="o"/>
      <w:lvlJc w:val="left"/>
      <w:pPr>
        <w:tabs>
          <w:tab w:val="num" w:pos="1440"/>
        </w:tabs>
        <w:ind w:left="1440" w:hanging="360"/>
      </w:pPr>
      <w:rPr>
        <w:rFonts w:ascii="Courier New" w:hAnsi="Courier New" w:cs="Courier New" w:hint="default"/>
      </w:rPr>
    </w:lvl>
    <w:lvl w:ilvl="2" w:tplc="4AE219C2" w:tentative="1">
      <w:start w:val="1"/>
      <w:numFmt w:val="bullet"/>
      <w:lvlText w:val=""/>
      <w:lvlJc w:val="left"/>
      <w:pPr>
        <w:tabs>
          <w:tab w:val="num" w:pos="2160"/>
        </w:tabs>
        <w:ind w:left="2160" w:hanging="360"/>
      </w:pPr>
      <w:rPr>
        <w:rFonts w:ascii="Wingdings" w:hAnsi="Wingdings" w:hint="default"/>
      </w:rPr>
    </w:lvl>
    <w:lvl w:ilvl="3" w:tplc="8BBA0386" w:tentative="1">
      <w:start w:val="1"/>
      <w:numFmt w:val="bullet"/>
      <w:lvlText w:val=""/>
      <w:lvlJc w:val="left"/>
      <w:pPr>
        <w:tabs>
          <w:tab w:val="num" w:pos="2880"/>
        </w:tabs>
        <w:ind w:left="2880" w:hanging="360"/>
      </w:pPr>
      <w:rPr>
        <w:rFonts w:ascii="Symbol" w:hAnsi="Symbol" w:hint="default"/>
      </w:rPr>
    </w:lvl>
    <w:lvl w:ilvl="4" w:tplc="94C83B1A" w:tentative="1">
      <w:start w:val="1"/>
      <w:numFmt w:val="bullet"/>
      <w:lvlText w:val="o"/>
      <w:lvlJc w:val="left"/>
      <w:pPr>
        <w:tabs>
          <w:tab w:val="num" w:pos="3600"/>
        </w:tabs>
        <w:ind w:left="3600" w:hanging="360"/>
      </w:pPr>
      <w:rPr>
        <w:rFonts w:ascii="Courier New" w:hAnsi="Courier New" w:cs="Courier New" w:hint="default"/>
      </w:rPr>
    </w:lvl>
    <w:lvl w:ilvl="5" w:tplc="AC249254" w:tentative="1">
      <w:start w:val="1"/>
      <w:numFmt w:val="bullet"/>
      <w:lvlText w:val=""/>
      <w:lvlJc w:val="left"/>
      <w:pPr>
        <w:tabs>
          <w:tab w:val="num" w:pos="4320"/>
        </w:tabs>
        <w:ind w:left="4320" w:hanging="360"/>
      </w:pPr>
      <w:rPr>
        <w:rFonts w:ascii="Wingdings" w:hAnsi="Wingdings" w:hint="default"/>
      </w:rPr>
    </w:lvl>
    <w:lvl w:ilvl="6" w:tplc="31BA2B7C" w:tentative="1">
      <w:start w:val="1"/>
      <w:numFmt w:val="bullet"/>
      <w:lvlText w:val=""/>
      <w:lvlJc w:val="left"/>
      <w:pPr>
        <w:tabs>
          <w:tab w:val="num" w:pos="5040"/>
        </w:tabs>
        <w:ind w:left="5040" w:hanging="360"/>
      </w:pPr>
      <w:rPr>
        <w:rFonts w:ascii="Symbol" w:hAnsi="Symbol" w:hint="default"/>
      </w:rPr>
    </w:lvl>
    <w:lvl w:ilvl="7" w:tplc="80967066" w:tentative="1">
      <w:start w:val="1"/>
      <w:numFmt w:val="bullet"/>
      <w:lvlText w:val="o"/>
      <w:lvlJc w:val="left"/>
      <w:pPr>
        <w:tabs>
          <w:tab w:val="num" w:pos="5760"/>
        </w:tabs>
        <w:ind w:left="5760" w:hanging="360"/>
      </w:pPr>
      <w:rPr>
        <w:rFonts w:ascii="Courier New" w:hAnsi="Courier New" w:cs="Courier New" w:hint="default"/>
      </w:rPr>
    </w:lvl>
    <w:lvl w:ilvl="8" w:tplc="683AF250" w:tentative="1">
      <w:start w:val="1"/>
      <w:numFmt w:val="bullet"/>
      <w:lvlText w:val=""/>
      <w:lvlJc w:val="left"/>
      <w:pPr>
        <w:tabs>
          <w:tab w:val="num" w:pos="6480"/>
        </w:tabs>
        <w:ind w:left="6480" w:hanging="360"/>
      </w:pPr>
      <w:rPr>
        <w:rFonts w:ascii="Wingdings" w:hAnsi="Wingdings" w:hint="default"/>
      </w:rPr>
    </w:lvl>
  </w:abstractNum>
  <w:num w:numId="1" w16cid:durableId="846092138">
    <w:abstractNumId w:val="12"/>
  </w:num>
  <w:num w:numId="2" w16cid:durableId="403651440">
    <w:abstractNumId w:val="4"/>
  </w:num>
  <w:num w:numId="3" w16cid:durableId="1260681301">
    <w:abstractNumId w:val="16"/>
  </w:num>
  <w:num w:numId="4" w16cid:durableId="310407529">
    <w:abstractNumId w:val="22"/>
  </w:num>
  <w:num w:numId="5" w16cid:durableId="1908372092">
    <w:abstractNumId w:val="15"/>
  </w:num>
  <w:num w:numId="6" w16cid:durableId="686295423">
    <w:abstractNumId w:val="10"/>
  </w:num>
  <w:num w:numId="7" w16cid:durableId="713850324">
    <w:abstractNumId w:val="19"/>
  </w:num>
  <w:num w:numId="8" w16cid:durableId="1363479261">
    <w:abstractNumId w:val="5"/>
  </w:num>
  <w:num w:numId="9" w16cid:durableId="1884168624">
    <w:abstractNumId w:val="13"/>
  </w:num>
  <w:num w:numId="10" w16cid:durableId="915438703">
    <w:abstractNumId w:val="20"/>
  </w:num>
  <w:num w:numId="11" w16cid:durableId="1700427950">
    <w:abstractNumId w:val="11"/>
  </w:num>
  <w:num w:numId="12" w16cid:durableId="1981301870">
    <w:abstractNumId w:val="6"/>
  </w:num>
  <w:num w:numId="13" w16cid:durableId="1382439287">
    <w:abstractNumId w:val="18"/>
  </w:num>
  <w:num w:numId="14" w16cid:durableId="826363409">
    <w:abstractNumId w:val="8"/>
  </w:num>
  <w:num w:numId="15" w16cid:durableId="363021146">
    <w:abstractNumId w:val="9"/>
  </w:num>
  <w:num w:numId="16" w16cid:durableId="1291083592">
    <w:abstractNumId w:val="2"/>
  </w:num>
  <w:num w:numId="17" w16cid:durableId="974481107">
    <w:abstractNumId w:val="0"/>
  </w:num>
  <w:num w:numId="18" w16cid:durableId="694698163">
    <w:abstractNumId w:val="14"/>
  </w:num>
  <w:num w:numId="19" w16cid:durableId="814613039">
    <w:abstractNumId w:val="1"/>
  </w:num>
  <w:num w:numId="20" w16cid:durableId="1570383336">
    <w:abstractNumId w:val="7"/>
  </w:num>
  <w:num w:numId="21" w16cid:durableId="195198439">
    <w:abstractNumId w:val="21"/>
  </w:num>
  <w:num w:numId="22" w16cid:durableId="1464739130">
    <w:abstractNumId w:val="17"/>
  </w:num>
  <w:num w:numId="23" w16cid:durableId="18620824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trackRevisions/>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EBA"/>
    <w:rsid w:val="00026B43"/>
    <w:rsid w:val="00031018"/>
    <w:rsid w:val="000609B0"/>
    <w:rsid w:val="00081C0D"/>
    <w:rsid w:val="00090CF0"/>
    <w:rsid w:val="000A1081"/>
    <w:rsid w:val="001163B5"/>
    <w:rsid w:val="0012220F"/>
    <w:rsid w:val="001741A3"/>
    <w:rsid w:val="001D0524"/>
    <w:rsid w:val="001D22CB"/>
    <w:rsid w:val="001D2B7C"/>
    <w:rsid w:val="00252C4E"/>
    <w:rsid w:val="00270BA7"/>
    <w:rsid w:val="00287ED9"/>
    <w:rsid w:val="002D6A69"/>
    <w:rsid w:val="00315627"/>
    <w:rsid w:val="00327EAA"/>
    <w:rsid w:val="003348F1"/>
    <w:rsid w:val="003920B6"/>
    <w:rsid w:val="003C4D7B"/>
    <w:rsid w:val="003E3FD2"/>
    <w:rsid w:val="00484551"/>
    <w:rsid w:val="004C2CBF"/>
    <w:rsid w:val="005144CA"/>
    <w:rsid w:val="00521527"/>
    <w:rsid w:val="00556696"/>
    <w:rsid w:val="00574D7E"/>
    <w:rsid w:val="00596EBA"/>
    <w:rsid w:val="005D3120"/>
    <w:rsid w:val="005D518B"/>
    <w:rsid w:val="00617963"/>
    <w:rsid w:val="00622046"/>
    <w:rsid w:val="00637F1B"/>
    <w:rsid w:val="0064070A"/>
    <w:rsid w:val="0068070A"/>
    <w:rsid w:val="006A73A4"/>
    <w:rsid w:val="006D65E7"/>
    <w:rsid w:val="006F4BEB"/>
    <w:rsid w:val="0077503E"/>
    <w:rsid w:val="007F4BB5"/>
    <w:rsid w:val="0080172D"/>
    <w:rsid w:val="008048F2"/>
    <w:rsid w:val="008313E4"/>
    <w:rsid w:val="00855C28"/>
    <w:rsid w:val="00875BA5"/>
    <w:rsid w:val="0088318F"/>
    <w:rsid w:val="00883FC8"/>
    <w:rsid w:val="008D0172"/>
    <w:rsid w:val="008D3AE8"/>
    <w:rsid w:val="00912324"/>
    <w:rsid w:val="00930D62"/>
    <w:rsid w:val="00973176"/>
    <w:rsid w:val="00982A65"/>
    <w:rsid w:val="009942FE"/>
    <w:rsid w:val="009A196C"/>
    <w:rsid w:val="009A4FA1"/>
    <w:rsid w:val="009B4A51"/>
    <w:rsid w:val="009D5CBF"/>
    <w:rsid w:val="009E47AB"/>
    <w:rsid w:val="00A63685"/>
    <w:rsid w:val="00A63DD3"/>
    <w:rsid w:val="00A8304C"/>
    <w:rsid w:val="00A97931"/>
    <w:rsid w:val="00AA2AB8"/>
    <w:rsid w:val="00AA7CE5"/>
    <w:rsid w:val="00AE3539"/>
    <w:rsid w:val="00B11816"/>
    <w:rsid w:val="00B128BF"/>
    <w:rsid w:val="00B155EE"/>
    <w:rsid w:val="00B27FB4"/>
    <w:rsid w:val="00B31709"/>
    <w:rsid w:val="00B41C10"/>
    <w:rsid w:val="00B62D58"/>
    <w:rsid w:val="00BA32F3"/>
    <w:rsid w:val="00BE3303"/>
    <w:rsid w:val="00BF6C59"/>
    <w:rsid w:val="00C27D0D"/>
    <w:rsid w:val="00C7045C"/>
    <w:rsid w:val="00C92D1C"/>
    <w:rsid w:val="00CB7BA0"/>
    <w:rsid w:val="00D1380B"/>
    <w:rsid w:val="00D23734"/>
    <w:rsid w:val="00D3589E"/>
    <w:rsid w:val="00D722EA"/>
    <w:rsid w:val="00DB22FD"/>
    <w:rsid w:val="00E3049E"/>
    <w:rsid w:val="00EF08D3"/>
    <w:rsid w:val="00F378F8"/>
    <w:rsid w:val="00F42F16"/>
    <w:rsid w:val="00F43366"/>
    <w:rsid w:val="00F63735"/>
    <w:rsid w:val="00F71579"/>
    <w:rsid w:val="00F7746E"/>
    <w:rsid w:val="00F87CAD"/>
    <w:rsid w:val="00FE772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5765319"/>
  <w15:docId w15:val="{CF9FD187-23DF-437E-8460-C9C6A7166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semiHidden/>
    <w:rsid w:val="00B128BF"/>
    <w:rPr>
      <w:sz w:val="16"/>
      <w:lang w:val="en-GB" w:eastAsia="en-GB"/>
    </w:rPr>
  </w:style>
  <w:style w:type="paragraph" w:styleId="Tekstopmerking">
    <w:name w:val="annotation text"/>
    <w:basedOn w:val="Standaard"/>
    <w:link w:val="TekstopmerkingChar"/>
    <w:autoRedefine/>
    <w:rsid w:val="00090CF0"/>
    <w:pPr>
      <w:spacing w:after="0" w:line="260" w:lineRule="atLeast"/>
    </w:pPr>
    <w:rPr>
      <w:rFonts w:ascii="Verdana" w:eastAsia="Times New Roman" w:hAnsi="Verdana" w:cs="Times New Roman"/>
      <w:kern w:val="14"/>
      <w:sz w:val="20"/>
      <w:szCs w:val="20"/>
      <w:lang w:val="en-GB" w:eastAsia="en-GB"/>
    </w:rPr>
  </w:style>
  <w:style w:type="character" w:customStyle="1" w:styleId="TekstopmerkingChar">
    <w:name w:val="Tekst opmerking Char"/>
    <w:basedOn w:val="Standaardalinea-lettertype"/>
    <w:link w:val="Tekstopmerking"/>
    <w:rsid w:val="00090CF0"/>
    <w:rPr>
      <w:rFonts w:ascii="Verdana" w:eastAsia="Times New Roman" w:hAnsi="Verdana" w:cs="Times New Roman"/>
      <w:kern w:val="14"/>
      <w:sz w:val="20"/>
      <w:szCs w:val="20"/>
      <w:lang w:val="en-GB" w:eastAsia="en-GB"/>
    </w:rPr>
  </w:style>
  <w:style w:type="paragraph" w:customStyle="1" w:styleId="Eis11">
    <w:name w:val="Eis 1.1"/>
    <w:basedOn w:val="Standaard"/>
    <w:autoRedefine/>
    <w:rsid w:val="00B128BF"/>
    <w:pPr>
      <w:spacing w:after="120" w:line="240" w:lineRule="atLeast"/>
    </w:pPr>
    <w:rPr>
      <w:rFonts w:ascii="Verdana" w:eastAsia="Times New Roman" w:hAnsi="Verdana" w:cs="Times New Roman"/>
      <w:sz w:val="18"/>
      <w:szCs w:val="24"/>
      <w:lang w:val="en-GB" w:eastAsia="en-GB"/>
    </w:rPr>
  </w:style>
  <w:style w:type="paragraph" w:styleId="Lijstalinea">
    <w:name w:val="List Paragraph"/>
    <w:basedOn w:val="Standaard"/>
    <w:uiPriority w:val="34"/>
    <w:qFormat/>
    <w:rsid w:val="00B128BF"/>
    <w:pPr>
      <w:spacing w:after="0" w:line="240" w:lineRule="atLeast"/>
      <w:ind w:left="720"/>
      <w:contextualSpacing/>
    </w:pPr>
    <w:rPr>
      <w:rFonts w:ascii="Verdana" w:eastAsia="MS Mincho" w:hAnsi="Verdana" w:cs="Times New Roman"/>
      <w:sz w:val="18"/>
      <w:szCs w:val="24"/>
      <w:lang w:eastAsia="nl-NL"/>
    </w:rPr>
  </w:style>
  <w:style w:type="paragraph" w:styleId="Ballontekst">
    <w:name w:val="Balloon Text"/>
    <w:basedOn w:val="Standaard"/>
    <w:link w:val="BallontekstChar"/>
    <w:uiPriority w:val="99"/>
    <w:semiHidden/>
    <w:unhideWhenUsed/>
    <w:rsid w:val="00B128BF"/>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128BF"/>
    <w:rPr>
      <w:rFonts w:ascii="Tahoma" w:hAnsi="Tahoma" w:cs="Tahoma"/>
      <w:sz w:val="16"/>
      <w:szCs w:val="16"/>
    </w:rPr>
  </w:style>
  <w:style w:type="table" w:styleId="Tabelraster">
    <w:name w:val="Table Grid"/>
    <w:basedOn w:val="Standaardtabel"/>
    <w:uiPriority w:val="59"/>
    <w:rsid w:val="00C704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6A73A4"/>
    <w:pPr>
      <w:spacing w:after="200" w:line="240" w:lineRule="auto"/>
    </w:pPr>
    <w:rPr>
      <w:rFonts w:asciiTheme="minorHAnsi" w:eastAsiaTheme="minorHAnsi" w:hAnsiTheme="minorHAnsi" w:cstheme="minorBidi"/>
      <w:b/>
      <w:bCs/>
      <w:kern w:val="0"/>
      <w:lang w:val="nl-NL" w:eastAsia="en-US"/>
    </w:rPr>
  </w:style>
  <w:style w:type="character" w:customStyle="1" w:styleId="OnderwerpvanopmerkingChar">
    <w:name w:val="Onderwerp van opmerking Char"/>
    <w:basedOn w:val="TekstopmerkingChar"/>
    <w:link w:val="Onderwerpvanopmerking"/>
    <w:uiPriority w:val="99"/>
    <w:semiHidden/>
    <w:rsid w:val="006A73A4"/>
    <w:rPr>
      <w:rFonts w:ascii="Verdana" w:eastAsia="Times New Roman" w:hAnsi="Verdana" w:cs="Times New Roman"/>
      <w:b/>
      <w:bCs/>
      <w:kern w:val="14"/>
      <w:sz w:val="20"/>
      <w:szCs w:val="20"/>
      <w:lang w:val="en-GB" w:eastAsia="en-GB"/>
    </w:rPr>
  </w:style>
  <w:style w:type="paragraph" w:customStyle="1" w:styleId="Titel12pt">
    <w:name w:val="Titel + 12 pt"/>
    <w:basedOn w:val="Standaard"/>
    <w:rsid w:val="0064070A"/>
    <w:pPr>
      <w:spacing w:after="0" w:line="240" w:lineRule="atLeast"/>
      <w:ind w:left="3232"/>
    </w:pPr>
    <w:rPr>
      <w:rFonts w:ascii="Verdana" w:eastAsia="Times New Roman" w:hAnsi="Verdana" w:cs="Times New Roman"/>
      <w:b/>
      <w:bCs/>
      <w:sz w:val="24"/>
      <w:szCs w:val="24"/>
      <w:lang w:val="en-GB" w:eastAsia="en-GB"/>
    </w:rPr>
  </w:style>
  <w:style w:type="paragraph" w:customStyle="1" w:styleId="Bullet">
    <w:name w:val="Bullet"/>
    <w:basedOn w:val="Standaard"/>
    <w:link w:val="BulletChar"/>
    <w:autoRedefine/>
    <w:rsid w:val="00090CF0"/>
    <w:pPr>
      <w:widowControl w:val="0"/>
      <w:spacing w:after="0" w:line="240" w:lineRule="atLeast"/>
    </w:pPr>
    <w:rPr>
      <w:rFonts w:ascii="Verdana" w:eastAsia="Times New Roman" w:hAnsi="Verdana" w:cs="Times New Roman"/>
      <w:sz w:val="18"/>
      <w:szCs w:val="20"/>
      <w:lang w:val="en-GB" w:eastAsia="en-GB"/>
    </w:rPr>
  </w:style>
  <w:style w:type="character" w:customStyle="1" w:styleId="BulletChar">
    <w:name w:val="Bullet Char"/>
    <w:link w:val="Bullet"/>
    <w:rsid w:val="00090CF0"/>
    <w:rPr>
      <w:rFonts w:ascii="Verdana" w:eastAsia="Times New Roman" w:hAnsi="Verdana" w:cs="Times New Roman"/>
      <w:sz w:val="18"/>
      <w:szCs w:val="20"/>
      <w:lang w:val="en-GB" w:eastAsia="en-GB"/>
    </w:rPr>
  </w:style>
  <w:style w:type="paragraph" w:styleId="Koptekst">
    <w:name w:val="header"/>
    <w:basedOn w:val="Standaard"/>
    <w:link w:val="KoptekstChar"/>
    <w:uiPriority w:val="99"/>
    <w:unhideWhenUsed/>
    <w:rsid w:val="00252C4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52C4E"/>
  </w:style>
  <w:style w:type="paragraph" w:styleId="Voettekst">
    <w:name w:val="footer"/>
    <w:basedOn w:val="Standaard"/>
    <w:link w:val="VoettekstChar"/>
    <w:uiPriority w:val="99"/>
    <w:unhideWhenUsed/>
    <w:rsid w:val="00252C4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252C4E"/>
  </w:style>
  <w:style w:type="paragraph" w:customStyle="1" w:styleId="Default">
    <w:name w:val="Default"/>
    <w:rsid w:val="00252C4E"/>
    <w:pPr>
      <w:autoSpaceDE w:val="0"/>
      <w:autoSpaceDN w:val="0"/>
      <w:adjustRightInd w:val="0"/>
      <w:spacing w:after="0" w:line="240" w:lineRule="auto"/>
    </w:pPr>
    <w:rPr>
      <w:rFonts w:ascii="Courier New" w:hAnsi="Courier New" w:cs="Courier New"/>
      <w:color w:val="000000"/>
      <w:sz w:val="24"/>
      <w:szCs w:val="24"/>
    </w:rPr>
  </w:style>
  <w:style w:type="paragraph" w:styleId="Revisie">
    <w:name w:val="Revision"/>
    <w:hidden/>
    <w:uiPriority w:val="99"/>
    <w:semiHidden/>
    <w:rsid w:val="00F4336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3177">
      <w:bodyDiv w:val="1"/>
      <w:marLeft w:val="0"/>
      <w:marRight w:val="0"/>
      <w:marTop w:val="0"/>
      <w:marBottom w:val="0"/>
      <w:divBdr>
        <w:top w:val="none" w:sz="0" w:space="0" w:color="auto"/>
        <w:left w:val="none" w:sz="0" w:space="0" w:color="auto"/>
        <w:bottom w:val="none" w:sz="0" w:space="0" w:color="auto"/>
        <w:right w:val="none" w:sz="0" w:space="0" w:color="auto"/>
      </w:divBdr>
    </w:div>
    <w:div w:id="31074116">
      <w:bodyDiv w:val="1"/>
      <w:marLeft w:val="0"/>
      <w:marRight w:val="0"/>
      <w:marTop w:val="0"/>
      <w:marBottom w:val="0"/>
      <w:divBdr>
        <w:top w:val="none" w:sz="0" w:space="0" w:color="auto"/>
        <w:left w:val="none" w:sz="0" w:space="0" w:color="auto"/>
        <w:bottom w:val="none" w:sz="0" w:space="0" w:color="auto"/>
        <w:right w:val="none" w:sz="0" w:space="0" w:color="auto"/>
      </w:divBdr>
    </w:div>
    <w:div w:id="33773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004215DDFC349AD3FE32B1C1892F0" ma:contentTypeVersion="13" ma:contentTypeDescription="Create a new document." ma:contentTypeScope="" ma:versionID="77a575b2636b185f27b423608cba4102">
  <xsd:schema xmlns:xsd="http://www.w3.org/2001/XMLSchema" xmlns:xs="http://www.w3.org/2001/XMLSchema" xmlns:p="http://schemas.microsoft.com/office/2006/metadata/properties" xmlns:ns3="30f6de3f-8533-46c9-b674-8684a98825a1" xmlns:ns4="be476110-ffbc-484f-8cdb-5d91f573c7be" targetNamespace="http://schemas.microsoft.com/office/2006/metadata/properties" ma:root="true" ma:fieldsID="1c725d8a03099354c6170c5ce19a13e2" ns3:_="" ns4:_="">
    <xsd:import namespace="30f6de3f-8533-46c9-b674-8684a98825a1"/>
    <xsd:import namespace="be476110-ffbc-484f-8cdb-5d91f573c7b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4:SharedWithUsers" minOccurs="0"/>
                <xsd:element ref="ns4:SharedWithDetails" minOccurs="0"/>
                <xsd:element ref="ns4:SharingHintHash"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f6de3f-8533-46c9-b674-8684a98825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476110-ffbc-484f-8cdb-5d91f573c7b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FEBF6F-35AB-4F0C-B1EC-E7906B58F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f6de3f-8533-46c9-b674-8684a98825a1"/>
    <ds:schemaRef ds:uri="be476110-ffbc-484f-8cdb-5d91f573c7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293DB2-3A28-4493-B289-F43C3E3EF49E}">
  <ds:schemaRefs>
    <ds:schemaRef ds:uri="http://purl.org/dc/elements/1.1/"/>
    <ds:schemaRef ds:uri="http://schemas.microsoft.com/office/2006/metadata/properties"/>
    <ds:schemaRef ds:uri="be476110-ffbc-484f-8cdb-5d91f573c7b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0f6de3f-8533-46c9-b674-8684a98825a1"/>
    <ds:schemaRef ds:uri="http://www.w3.org/XML/1998/namespace"/>
    <ds:schemaRef ds:uri="http://purl.org/dc/dcmitype/"/>
  </ds:schemaRefs>
</ds:datastoreItem>
</file>

<file path=customXml/itemProps3.xml><?xml version="1.0" encoding="utf-8"?>
<ds:datastoreItem xmlns:ds="http://schemas.openxmlformats.org/officeDocument/2006/customXml" ds:itemID="{EE6CCC18-0EA5-4F80-BC1B-82992895DEE7}">
  <ds:schemaRefs>
    <ds:schemaRef ds:uri="http://schemas.openxmlformats.org/officeDocument/2006/bibliography"/>
  </ds:schemaRefs>
</ds:datastoreItem>
</file>

<file path=customXml/itemProps4.xml><?xml version="1.0" encoding="utf-8"?>
<ds:datastoreItem xmlns:ds="http://schemas.openxmlformats.org/officeDocument/2006/customXml" ds:itemID="{4D65599C-B148-48C6-A5DB-806AF3C9419D}">
  <ds:schemaRefs>
    <ds:schemaRef ds:uri="http://schemas.microsoft.com/sharepoint/v3/contenttype/forms"/>
  </ds:schemaRefs>
</ds:datastoreItem>
</file>

<file path=docMetadata/LabelInfo.xml><?xml version="1.0" encoding="utf-8"?>
<clbl:labelList xmlns:clbl="http://schemas.microsoft.com/office/2020/mipLabelMetadata">
  <clbl:label id="{acd88dc2-102c-473d-aa45-6161565a3617}" enabled="1" method="Privileged" siteId="{1321633e-f6b9-44e2-a44f-59b9d264ec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420</Words>
  <Characters>2316</Characters>
  <Application>Microsoft Office Word</Application>
  <DocSecurity>0</DocSecurity>
  <Lines>19</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Ministerie van EZ</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Jettie Bos</dc:creator>
  <cp:lastModifiedBy>Boom, P.J. (Paula)</cp:lastModifiedBy>
  <cp:revision>13</cp:revision>
  <cp:lastPrinted>2014-09-21T19:25:00Z</cp:lastPrinted>
  <dcterms:created xsi:type="dcterms:W3CDTF">2022-09-13T12:01:00Z</dcterms:created>
  <dcterms:modified xsi:type="dcterms:W3CDTF">2023-08-21T10:25:00Z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0x010100684004215DDFC349AD3FE32B1C1892F0</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Intern gebruik</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Intern gebruik</vt:lpwstr>
  </property>
  <property fmtid="{D5CDD505-2E9C-101B-9397-08002B2CF9AE}" pid="9" name="MSIP_Label_acd88dc2-102c-473d-aa45-6161565a3617_Enabled">
    <vt:lpwstr>true</vt:lpwstr>
  </property>
  <property fmtid="{D5CDD505-2E9C-101B-9397-08002B2CF9AE}" pid="10" name="MSIP_Label_acd88dc2-102c-473d-aa45-6161565a3617_SetDate">
    <vt:lpwstr>2022-09-13T11:45:12Z</vt:lpwstr>
  </property>
  <property fmtid="{D5CDD505-2E9C-101B-9397-08002B2CF9AE}" pid="11" name="MSIP_Label_acd88dc2-102c-473d-aa45-6161565a3617_Method">
    <vt:lpwstr>Privileged</vt:lpwstr>
  </property>
  <property fmtid="{D5CDD505-2E9C-101B-9397-08002B2CF9AE}" pid="12" name="MSIP_Label_acd88dc2-102c-473d-aa45-6161565a3617_Name">
    <vt:lpwstr>Sublabel-Interngebruik-onversleuteld</vt:lpwstr>
  </property>
  <property fmtid="{D5CDD505-2E9C-101B-9397-08002B2CF9AE}" pid="13" name="MSIP_Label_acd88dc2-102c-473d-aa45-6161565a3617_SiteId">
    <vt:lpwstr>1321633e-f6b9-44e2-a44f-59b9d264ecb7</vt:lpwstr>
  </property>
  <property fmtid="{D5CDD505-2E9C-101B-9397-08002B2CF9AE}" pid="14" name="MSIP_Label_acd88dc2-102c-473d-aa45-6161565a3617_ActionId">
    <vt:lpwstr>33b8fcac-b0d2-4133-be45-a39331e8f4ba</vt:lpwstr>
  </property>
  <property fmtid="{D5CDD505-2E9C-101B-9397-08002B2CF9AE}" pid="15" name="MSIP_Label_acd88dc2-102c-473d-aa45-6161565a3617_ContentBits">
    <vt:lpwstr>3</vt:lpwstr>
  </property>
</Properties>
</file>